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FD583D" w14:textId="77777777" w:rsidR="00EC1401" w:rsidRPr="00EC1401" w:rsidRDefault="00EC1401" w:rsidP="00EC1401">
      <w:pPr>
        <w:pStyle w:val="Heading2"/>
        <w:jc w:val="both"/>
        <w:rPr>
          <w:rFonts w:ascii="Arial" w:hAnsi="Arial" w:cs="Arial"/>
          <w:b/>
          <w:bCs/>
          <w:color w:val="auto"/>
          <w:kern w:val="0"/>
          <w:sz w:val="28"/>
          <w:szCs w:val="28"/>
          <w:lang w:val="en-GB"/>
          <w14:ligatures w14:val="none"/>
        </w:rPr>
      </w:pPr>
      <w:r w:rsidRPr="00EC1401">
        <w:rPr>
          <w:rFonts w:ascii="Arial" w:hAnsi="Arial" w:cs="Arial"/>
          <w:b/>
          <w:bCs/>
          <w:color w:val="auto"/>
          <w:sz w:val="28"/>
          <w:szCs w:val="28"/>
        </w:rPr>
        <w:t>Cymeradwyo cyfrifon yn hwyr</w:t>
      </w:r>
    </w:p>
    <w:p w14:paraId="682EF33A" w14:textId="77777777" w:rsidR="00EC1401" w:rsidRPr="00EC1401" w:rsidRDefault="00EC1401" w:rsidP="00EC1401">
      <w:pPr>
        <w:pStyle w:val="Heading3"/>
        <w:jc w:val="both"/>
        <w:rPr>
          <w:rFonts w:ascii="Arial" w:hAnsi="Arial" w:cs="Arial"/>
          <w:b/>
          <w:bCs/>
          <w:color w:val="auto"/>
        </w:rPr>
      </w:pPr>
      <w:r w:rsidRPr="00EC1401">
        <w:rPr>
          <w:rFonts w:ascii="Arial" w:hAnsi="Arial" w:cs="Arial"/>
          <w:b/>
          <w:bCs/>
          <w:color w:val="auto"/>
        </w:rPr>
        <w:t>Enw'r Cyngor: Cyngor Bro Pontarfynach</w:t>
      </w:r>
    </w:p>
    <w:p w14:paraId="6C35D474" w14:textId="77777777" w:rsidR="00EC1401" w:rsidRPr="00622CA6" w:rsidRDefault="00EC1401" w:rsidP="00EC1401">
      <w:pPr>
        <w:pStyle w:val="Heading3"/>
        <w:jc w:val="both"/>
        <w:rPr>
          <w:rFonts w:ascii="Arial" w:hAnsi="Arial" w:cs="Arial"/>
          <w:color w:val="auto"/>
        </w:rPr>
      </w:pPr>
      <w:r w:rsidRPr="00622CA6">
        <w:rPr>
          <w:rFonts w:ascii="Arial" w:hAnsi="Arial" w:cs="Arial"/>
          <w:color w:val="auto"/>
        </w:rPr>
        <w:t>Ardystio a chymeradwyo cyfrifon blynyddol ar gyfer 2025-26</w:t>
      </w:r>
    </w:p>
    <w:p w14:paraId="682464EB" w14:textId="77777777" w:rsidR="00EC1401" w:rsidRPr="00622CA6" w:rsidRDefault="00EC1401" w:rsidP="00EC1401">
      <w:pPr>
        <w:jc w:val="both"/>
        <w:rPr>
          <w:rFonts w:ascii="Arial" w:hAnsi="Arial" w:cs="Arial"/>
          <w:sz w:val="28"/>
          <w:szCs w:val="28"/>
        </w:rPr>
      </w:pPr>
      <w:r w:rsidRPr="00622CA6">
        <w:rPr>
          <w:rFonts w:ascii="Arial" w:hAnsi="Arial" w:cs="Arial"/>
          <w:sz w:val="28"/>
          <w:szCs w:val="28"/>
        </w:rPr>
        <w:t>Mae rheoliad 15(1) o Reoliadau Cyfrifon ac Archwilio (Cymru) 2014 (fel y'u diwygiwyd) yn ei gwneud yn ofynnol i Swyddog Ariannol Cyfrifol Cyngor</w:t>
      </w:r>
      <w:r>
        <w:rPr>
          <w:rFonts w:ascii="Arial" w:hAnsi="Arial" w:cs="Arial"/>
          <w:sz w:val="28"/>
          <w:szCs w:val="28"/>
        </w:rPr>
        <w:t xml:space="preserve"> Bro Pontarfynach</w:t>
      </w:r>
      <w:r w:rsidRPr="00622CA6">
        <w:rPr>
          <w:rFonts w:ascii="Arial" w:hAnsi="Arial" w:cs="Arial"/>
          <w:sz w:val="28"/>
          <w:szCs w:val="28"/>
        </w:rPr>
        <w:t xml:space="preserve"> lofnodi  a dyddio'r datganiad o gyfrifon, ac ardystio ei fod yn cyflwyno'n briodol Cyngor</w:t>
      </w:r>
      <w:r>
        <w:rPr>
          <w:rFonts w:ascii="Arial" w:hAnsi="Arial" w:cs="Arial"/>
          <w:sz w:val="28"/>
          <w:szCs w:val="28"/>
        </w:rPr>
        <w:t xml:space="preserve"> Bro Pontarfynach</w:t>
      </w:r>
      <w:r w:rsidRPr="00622CA6">
        <w:rPr>
          <w:rFonts w:ascii="Arial" w:hAnsi="Arial" w:cs="Arial"/>
          <w:sz w:val="28"/>
          <w:szCs w:val="28"/>
        </w:rPr>
        <w:t xml:space="preserve"> derbyniadau a thaliadau am y flwyddyn neu [mae'n cyflwyno'n deg sefyllfa ariannol Cyngor</w:t>
      </w:r>
      <w:r>
        <w:rPr>
          <w:rFonts w:ascii="Arial" w:hAnsi="Arial" w:cs="Arial"/>
          <w:sz w:val="28"/>
          <w:szCs w:val="28"/>
        </w:rPr>
        <w:t xml:space="preserve"> Bro Pontarfynach</w:t>
      </w:r>
      <w:r w:rsidRPr="00622CA6">
        <w:rPr>
          <w:rFonts w:ascii="Arial" w:hAnsi="Arial" w:cs="Arial"/>
          <w:sz w:val="28"/>
          <w:szCs w:val="28"/>
        </w:rPr>
        <w:t xml:space="preserve"> ar ddiwedd y flwyddyn ac incwm a gwariant y Cyngor am y flwyddyn]. Roedd y Rheoliadau yn ei gwneud yn ofynnol i hyn gael ei gwblhau erbyn 30 Mehefin 2026.</w:t>
      </w:r>
    </w:p>
    <w:p w14:paraId="57407219" w14:textId="77777777" w:rsidR="00EC1401" w:rsidRPr="00622CA6" w:rsidRDefault="00EC1401" w:rsidP="00EC1401">
      <w:pPr>
        <w:jc w:val="both"/>
        <w:rPr>
          <w:rFonts w:ascii="Arial" w:hAnsi="Arial" w:cs="Arial"/>
          <w:sz w:val="28"/>
          <w:szCs w:val="28"/>
        </w:rPr>
      </w:pPr>
      <w:r w:rsidRPr="00622CA6">
        <w:rPr>
          <w:rFonts w:ascii="Arial" w:hAnsi="Arial" w:cs="Arial"/>
          <w:sz w:val="28"/>
          <w:szCs w:val="28"/>
        </w:rPr>
        <w:t xml:space="preserve">Oherwydd </w:t>
      </w:r>
      <w:r>
        <w:rPr>
          <w:rFonts w:ascii="Arial" w:hAnsi="Arial" w:cs="Arial"/>
          <w:sz w:val="28"/>
          <w:szCs w:val="28"/>
        </w:rPr>
        <w:t>ymrwymiadau annisgwyl</w:t>
      </w:r>
      <w:r w:rsidRPr="00622CA6">
        <w:rPr>
          <w:rFonts w:ascii="Arial" w:hAnsi="Arial" w:cs="Arial"/>
          <w:sz w:val="28"/>
          <w:szCs w:val="28"/>
        </w:rPr>
        <w:t xml:space="preserve">, nid yw'r Swyddog Ariannol Cyfrifol wedi llofnodi ac ardystio'r cyfrifon ar gyfer y flwyddyn a ddaeth i ben 31 Mawrth 2026. Bydd y datganiad o gyfrifon yn cael ei baratoi a bydd y Swyddog Ariannol Cyfrifol yn llofnodi ac yn ardystio'r datganiad o gyfrifon erbyn </w:t>
      </w:r>
      <w:r>
        <w:rPr>
          <w:rFonts w:ascii="Arial" w:hAnsi="Arial" w:cs="Arial"/>
          <w:sz w:val="28"/>
          <w:szCs w:val="28"/>
        </w:rPr>
        <w:t xml:space="preserve">30ain Awst, 2026. </w:t>
      </w:r>
    </w:p>
    <w:p w14:paraId="5E66040B" w14:textId="77777777" w:rsidR="00EC1401" w:rsidRPr="00622CA6" w:rsidRDefault="00EC1401" w:rsidP="00EC1401">
      <w:pPr>
        <w:pStyle w:val="Heading2"/>
        <w:jc w:val="both"/>
        <w:rPr>
          <w:rFonts w:ascii="Arial" w:hAnsi="Arial" w:cs="Arial"/>
          <w:color w:val="auto"/>
          <w:sz w:val="28"/>
          <w:szCs w:val="28"/>
        </w:rPr>
      </w:pPr>
    </w:p>
    <w:p w14:paraId="0AB60778" w14:textId="77777777" w:rsidR="00EC1401" w:rsidRPr="00EC1401" w:rsidRDefault="00EC1401" w:rsidP="00EC1401">
      <w:pPr>
        <w:pStyle w:val="Heading2"/>
        <w:jc w:val="both"/>
        <w:rPr>
          <w:rFonts w:ascii="Arial" w:hAnsi="Arial" w:cs="Arial"/>
          <w:b/>
          <w:bCs/>
          <w:color w:val="auto"/>
          <w:sz w:val="28"/>
          <w:szCs w:val="28"/>
        </w:rPr>
      </w:pPr>
      <w:proofErr w:type="spellStart"/>
      <w:r w:rsidRPr="00EC1401">
        <w:rPr>
          <w:rFonts w:ascii="Arial" w:hAnsi="Arial" w:cs="Arial"/>
          <w:b/>
          <w:bCs/>
          <w:color w:val="auto"/>
          <w:sz w:val="28"/>
          <w:szCs w:val="28"/>
        </w:rPr>
        <w:t>Late</w:t>
      </w:r>
      <w:proofErr w:type="spellEnd"/>
      <w:r w:rsidRPr="00EC1401">
        <w:rPr>
          <w:rFonts w:ascii="Arial" w:hAnsi="Arial" w:cs="Arial"/>
          <w:b/>
          <w:bCs/>
          <w:color w:val="auto"/>
          <w:sz w:val="28"/>
          <w:szCs w:val="28"/>
        </w:rPr>
        <w:t xml:space="preserve"> </w:t>
      </w:r>
      <w:proofErr w:type="spellStart"/>
      <w:r w:rsidRPr="00EC1401">
        <w:rPr>
          <w:rFonts w:ascii="Arial" w:hAnsi="Arial" w:cs="Arial"/>
          <w:b/>
          <w:bCs/>
          <w:color w:val="auto"/>
          <w:sz w:val="28"/>
          <w:szCs w:val="28"/>
        </w:rPr>
        <w:t>approval</w:t>
      </w:r>
      <w:proofErr w:type="spellEnd"/>
      <w:r w:rsidRPr="00EC1401">
        <w:rPr>
          <w:rFonts w:ascii="Arial" w:hAnsi="Arial" w:cs="Arial"/>
          <w:b/>
          <w:bCs/>
          <w:color w:val="auto"/>
          <w:sz w:val="28"/>
          <w:szCs w:val="28"/>
        </w:rPr>
        <w:t xml:space="preserve"> of </w:t>
      </w:r>
      <w:proofErr w:type="spellStart"/>
      <w:r w:rsidRPr="00EC1401">
        <w:rPr>
          <w:rFonts w:ascii="Arial" w:hAnsi="Arial" w:cs="Arial"/>
          <w:b/>
          <w:bCs/>
          <w:color w:val="auto"/>
          <w:sz w:val="28"/>
          <w:szCs w:val="28"/>
        </w:rPr>
        <w:t>accounts</w:t>
      </w:r>
      <w:proofErr w:type="spellEnd"/>
    </w:p>
    <w:p w14:paraId="04494889" w14:textId="77777777" w:rsidR="00EC1401" w:rsidRPr="00EC1401" w:rsidRDefault="00EC1401" w:rsidP="00EC1401">
      <w:pPr>
        <w:pStyle w:val="Heading3"/>
        <w:jc w:val="both"/>
        <w:rPr>
          <w:rFonts w:ascii="Arial" w:hAnsi="Arial" w:cs="Arial"/>
          <w:b/>
          <w:bCs/>
          <w:color w:val="auto"/>
        </w:rPr>
      </w:pPr>
      <w:proofErr w:type="spellStart"/>
      <w:r w:rsidRPr="00EC1401">
        <w:rPr>
          <w:rFonts w:ascii="Arial" w:hAnsi="Arial" w:cs="Arial"/>
          <w:b/>
          <w:bCs/>
          <w:color w:val="auto"/>
        </w:rPr>
        <w:t>Name</w:t>
      </w:r>
      <w:proofErr w:type="spellEnd"/>
      <w:r w:rsidRPr="00EC1401">
        <w:rPr>
          <w:rFonts w:ascii="Arial" w:hAnsi="Arial" w:cs="Arial"/>
          <w:b/>
          <w:bCs/>
          <w:color w:val="auto"/>
        </w:rPr>
        <w:t xml:space="preserve"> of </w:t>
      </w:r>
      <w:proofErr w:type="spellStart"/>
      <w:r w:rsidRPr="00EC1401">
        <w:rPr>
          <w:rFonts w:ascii="Arial" w:hAnsi="Arial" w:cs="Arial"/>
          <w:b/>
          <w:bCs/>
          <w:color w:val="auto"/>
        </w:rPr>
        <w:t>Council</w:t>
      </w:r>
      <w:proofErr w:type="spellEnd"/>
      <w:r w:rsidRPr="00EC1401">
        <w:rPr>
          <w:rFonts w:ascii="Arial" w:hAnsi="Arial" w:cs="Arial"/>
          <w:b/>
          <w:bCs/>
          <w:color w:val="auto"/>
        </w:rPr>
        <w:t xml:space="preserve"> :  Pontarfynach </w:t>
      </w:r>
      <w:proofErr w:type="spellStart"/>
      <w:r w:rsidRPr="00EC1401">
        <w:rPr>
          <w:rFonts w:ascii="Arial" w:hAnsi="Arial" w:cs="Arial"/>
          <w:b/>
          <w:bCs/>
          <w:color w:val="auto"/>
        </w:rPr>
        <w:t>Community</w:t>
      </w:r>
      <w:proofErr w:type="spellEnd"/>
      <w:r w:rsidRPr="00EC1401">
        <w:rPr>
          <w:rFonts w:ascii="Arial" w:hAnsi="Arial" w:cs="Arial"/>
          <w:b/>
          <w:bCs/>
          <w:color w:val="auto"/>
        </w:rPr>
        <w:t xml:space="preserve"> </w:t>
      </w:r>
      <w:proofErr w:type="spellStart"/>
      <w:r w:rsidRPr="00EC1401">
        <w:rPr>
          <w:rFonts w:ascii="Arial" w:hAnsi="Arial" w:cs="Arial"/>
          <w:b/>
          <w:bCs/>
          <w:color w:val="auto"/>
        </w:rPr>
        <w:t>Council</w:t>
      </w:r>
      <w:proofErr w:type="spellEnd"/>
    </w:p>
    <w:p w14:paraId="0A705D41" w14:textId="77777777" w:rsidR="00EC1401" w:rsidRPr="00622CA6" w:rsidRDefault="00EC1401" w:rsidP="00EC1401">
      <w:pPr>
        <w:pStyle w:val="Heading3"/>
        <w:jc w:val="both"/>
        <w:rPr>
          <w:rFonts w:ascii="Arial" w:hAnsi="Arial" w:cs="Arial"/>
          <w:color w:val="auto"/>
        </w:rPr>
      </w:pPr>
      <w:proofErr w:type="spellStart"/>
      <w:r w:rsidRPr="00622CA6">
        <w:rPr>
          <w:rFonts w:ascii="Arial" w:hAnsi="Arial" w:cs="Arial"/>
          <w:color w:val="auto"/>
        </w:rPr>
        <w:t>Certification</w:t>
      </w:r>
      <w:proofErr w:type="spellEnd"/>
      <w:r w:rsidRPr="00622CA6">
        <w:rPr>
          <w:rFonts w:ascii="Arial" w:hAnsi="Arial" w:cs="Arial"/>
          <w:color w:val="auto"/>
        </w:rPr>
        <w:t xml:space="preserve"> </w:t>
      </w:r>
      <w:proofErr w:type="spellStart"/>
      <w:r w:rsidRPr="00622CA6">
        <w:rPr>
          <w:rFonts w:ascii="Arial" w:hAnsi="Arial" w:cs="Arial"/>
          <w:color w:val="auto"/>
        </w:rPr>
        <w:t>and</w:t>
      </w:r>
      <w:proofErr w:type="spellEnd"/>
      <w:r w:rsidRPr="00622CA6">
        <w:rPr>
          <w:rFonts w:ascii="Arial" w:hAnsi="Arial" w:cs="Arial"/>
          <w:color w:val="auto"/>
        </w:rPr>
        <w:t xml:space="preserve"> </w:t>
      </w:r>
      <w:proofErr w:type="spellStart"/>
      <w:r w:rsidRPr="00622CA6">
        <w:rPr>
          <w:rFonts w:ascii="Arial" w:hAnsi="Arial" w:cs="Arial"/>
          <w:color w:val="auto"/>
        </w:rPr>
        <w:t>approval</w:t>
      </w:r>
      <w:proofErr w:type="spellEnd"/>
      <w:r w:rsidRPr="00622CA6">
        <w:rPr>
          <w:rFonts w:ascii="Arial" w:hAnsi="Arial" w:cs="Arial"/>
          <w:color w:val="auto"/>
        </w:rPr>
        <w:t xml:space="preserve"> of </w:t>
      </w:r>
      <w:proofErr w:type="spellStart"/>
      <w:r w:rsidRPr="00622CA6">
        <w:rPr>
          <w:rFonts w:ascii="Arial" w:hAnsi="Arial" w:cs="Arial"/>
          <w:color w:val="auto"/>
        </w:rPr>
        <w:t>annual</w:t>
      </w:r>
      <w:proofErr w:type="spellEnd"/>
      <w:r w:rsidRPr="00622CA6">
        <w:rPr>
          <w:rFonts w:ascii="Arial" w:hAnsi="Arial" w:cs="Arial"/>
          <w:color w:val="auto"/>
        </w:rPr>
        <w:t xml:space="preserve"> </w:t>
      </w:r>
      <w:proofErr w:type="spellStart"/>
      <w:r w:rsidRPr="00622CA6">
        <w:rPr>
          <w:rFonts w:ascii="Arial" w:hAnsi="Arial" w:cs="Arial"/>
          <w:color w:val="auto"/>
        </w:rPr>
        <w:t>accounts</w:t>
      </w:r>
      <w:proofErr w:type="spellEnd"/>
      <w:r w:rsidRPr="00622CA6">
        <w:rPr>
          <w:rFonts w:ascii="Arial" w:hAnsi="Arial" w:cs="Arial"/>
          <w:color w:val="auto"/>
        </w:rPr>
        <w:t xml:space="preserve"> </w:t>
      </w:r>
      <w:proofErr w:type="spellStart"/>
      <w:r w:rsidRPr="00622CA6">
        <w:rPr>
          <w:rFonts w:ascii="Arial" w:hAnsi="Arial" w:cs="Arial"/>
          <w:color w:val="auto"/>
        </w:rPr>
        <w:t>for</w:t>
      </w:r>
      <w:proofErr w:type="spellEnd"/>
      <w:r w:rsidRPr="00622CA6">
        <w:rPr>
          <w:rFonts w:ascii="Arial" w:hAnsi="Arial" w:cs="Arial"/>
          <w:color w:val="auto"/>
        </w:rPr>
        <w:t xml:space="preserve"> 2025-26</w:t>
      </w:r>
    </w:p>
    <w:p w14:paraId="13B643E8" w14:textId="77777777" w:rsidR="00EC1401" w:rsidRPr="00622CA6" w:rsidRDefault="00EC1401" w:rsidP="00EC1401">
      <w:pPr>
        <w:jc w:val="both"/>
        <w:rPr>
          <w:rFonts w:ascii="Arial" w:hAnsi="Arial" w:cs="Arial"/>
          <w:sz w:val="28"/>
          <w:szCs w:val="28"/>
        </w:rPr>
      </w:pPr>
      <w:proofErr w:type="spellStart"/>
      <w:r w:rsidRPr="00622CA6">
        <w:rPr>
          <w:rFonts w:ascii="Arial" w:hAnsi="Arial" w:cs="Arial"/>
          <w:sz w:val="28"/>
          <w:szCs w:val="28"/>
        </w:rPr>
        <w:t>Regulation</w:t>
      </w:r>
      <w:proofErr w:type="spellEnd"/>
      <w:r w:rsidRPr="00622CA6">
        <w:rPr>
          <w:rFonts w:ascii="Arial" w:hAnsi="Arial" w:cs="Arial"/>
          <w:sz w:val="28"/>
          <w:szCs w:val="28"/>
        </w:rPr>
        <w:t xml:space="preserve"> 15(1) of the </w:t>
      </w:r>
      <w:proofErr w:type="spellStart"/>
      <w:r w:rsidRPr="00622CA6">
        <w:rPr>
          <w:rFonts w:ascii="Arial" w:hAnsi="Arial" w:cs="Arial"/>
          <w:sz w:val="28"/>
          <w:szCs w:val="28"/>
        </w:rPr>
        <w:t>Accounts</w:t>
      </w:r>
      <w:proofErr w:type="spellEnd"/>
      <w:r w:rsidRPr="00622CA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622CA6">
        <w:rPr>
          <w:rFonts w:ascii="Arial" w:hAnsi="Arial" w:cs="Arial"/>
          <w:sz w:val="28"/>
          <w:szCs w:val="28"/>
        </w:rPr>
        <w:t>and</w:t>
      </w:r>
      <w:proofErr w:type="spellEnd"/>
      <w:r w:rsidRPr="00622CA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622CA6">
        <w:rPr>
          <w:rFonts w:ascii="Arial" w:hAnsi="Arial" w:cs="Arial"/>
          <w:sz w:val="28"/>
          <w:szCs w:val="28"/>
        </w:rPr>
        <w:t>Audit</w:t>
      </w:r>
      <w:proofErr w:type="spellEnd"/>
      <w:r w:rsidRPr="00622CA6">
        <w:rPr>
          <w:rFonts w:ascii="Arial" w:hAnsi="Arial" w:cs="Arial"/>
          <w:sz w:val="28"/>
          <w:szCs w:val="28"/>
        </w:rPr>
        <w:t xml:space="preserve"> (Wales) </w:t>
      </w:r>
      <w:proofErr w:type="spellStart"/>
      <w:r w:rsidRPr="00622CA6">
        <w:rPr>
          <w:rFonts w:ascii="Arial" w:hAnsi="Arial" w:cs="Arial"/>
          <w:sz w:val="28"/>
          <w:szCs w:val="28"/>
        </w:rPr>
        <w:t>Regulations</w:t>
      </w:r>
      <w:proofErr w:type="spellEnd"/>
      <w:r w:rsidRPr="00622CA6">
        <w:rPr>
          <w:rFonts w:ascii="Arial" w:hAnsi="Arial" w:cs="Arial"/>
          <w:sz w:val="28"/>
          <w:szCs w:val="28"/>
        </w:rPr>
        <w:t xml:space="preserve"> 2014 (as </w:t>
      </w:r>
      <w:proofErr w:type="spellStart"/>
      <w:r w:rsidRPr="00622CA6">
        <w:rPr>
          <w:rFonts w:ascii="Arial" w:hAnsi="Arial" w:cs="Arial"/>
          <w:sz w:val="28"/>
          <w:szCs w:val="28"/>
        </w:rPr>
        <w:t>amended</w:t>
      </w:r>
      <w:proofErr w:type="spellEnd"/>
      <w:r w:rsidRPr="00622CA6">
        <w:rPr>
          <w:rFonts w:ascii="Arial" w:hAnsi="Arial" w:cs="Arial"/>
          <w:sz w:val="28"/>
          <w:szCs w:val="28"/>
        </w:rPr>
        <w:t xml:space="preserve">) </w:t>
      </w:r>
      <w:proofErr w:type="spellStart"/>
      <w:r w:rsidRPr="00622CA6">
        <w:rPr>
          <w:rFonts w:ascii="Arial" w:hAnsi="Arial" w:cs="Arial"/>
          <w:sz w:val="28"/>
          <w:szCs w:val="28"/>
        </w:rPr>
        <w:t>requires</w:t>
      </w:r>
      <w:proofErr w:type="spellEnd"/>
      <w:r w:rsidRPr="00622CA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622CA6">
        <w:rPr>
          <w:rFonts w:ascii="Arial" w:hAnsi="Arial" w:cs="Arial"/>
          <w:sz w:val="28"/>
          <w:szCs w:val="28"/>
        </w:rPr>
        <w:t>that</w:t>
      </w:r>
      <w:proofErr w:type="spellEnd"/>
      <w:r w:rsidRPr="00622CA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622CA6">
        <w:rPr>
          <w:rFonts w:ascii="Arial" w:hAnsi="Arial" w:cs="Arial"/>
          <w:sz w:val="28"/>
          <w:szCs w:val="28"/>
        </w:rPr>
        <w:t>Responsible</w:t>
      </w:r>
      <w:proofErr w:type="spellEnd"/>
      <w:r w:rsidRPr="00622CA6">
        <w:rPr>
          <w:rFonts w:ascii="Arial" w:hAnsi="Arial" w:cs="Arial"/>
          <w:sz w:val="28"/>
          <w:szCs w:val="28"/>
        </w:rPr>
        <w:t xml:space="preserve"> Financial </w:t>
      </w:r>
      <w:proofErr w:type="spellStart"/>
      <w:r w:rsidRPr="00622CA6">
        <w:rPr>
          <w:rFonts w:ascii="Arial" w:hAnsi="Arial" w:cs="Arial"/>
          <w:sz w:val="28"/>
          <w:szCs w:val="28"/>
        </w:rPr>
        <w:t>Officer</w:t>
      </w:r>
      <w:proofErr w:type="spellEnd"/>
      <w:r w:rsidRPr="00622CA6">
        <w:rPr>
          <w:rFonts w:ascii="Arial" w:hAnsi="Arial" w:cs="Arial"/>
          <w:sz w:val="28"/>
          <w:szCs w:val="28"/>
        </w:rPr>
        <w:t xml:space="preserve"> of </w:t>
      </w:r>
      <w:r>
        <w:rPr>
          <w:rFonts w:ascii="Arial" w:hAnsi="Arial" w:cs="Arial"/>
          <w:sz w:val="28"/>
          <w:szCs w:val="28"/>
        </w:rPr>
        <w:t xml:space="preserve">Pontarfynach </w:t>
      </w:r>
      <w:proofErr w:type="spellStart"/>
      <w:r>
        <w:rPr>
          <w:rFonts w:ascii="Arial" w:hAnsi="Arial" w:cs="Arial"/>
          <w:sz w:val="28"/>
          <w:szCs w:val="28"/>
        </w:rPr>
        <w:t>Community</w:t>
      </w:r>
      <w:proofErr w:type="spellEnd"/>
      <w:r w:rsidRPr="00622CA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622CA6">
        <w:rPr>
          <w:rFonts w:ascii="Arial" w:hAnsi="Arial" w:cs="Arial"/>
          <w:sz w:val="28"/>
          <w:szCs w:val="28"/>
        </w:rPr>
        <w:t>Council</w:t>
      </w:r>
      <w:proofErr w:type="spellEnd"/>
      <w:r w:rsidRPr="00622CA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622CA6">
        <w:rPr>
          <w:rFonts w:ascii="Arial" w:hAnsi="Arial" w:cs="Arial"/>
          <w:sz w:val="28"/>
          <w:szCs w:val="28"/>
        </w:rPr>
        <w:t>sign</w:t>
      </w:r>
      <w:proofErr w:type="spellEnd"/>
      <w:r w:rsidRPr="00622CA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622CA6">
        <w:rPr>
          <w:rFonts w:ascii="Arial" w:hAnsi="Arial" w:cs="Arial"/>
          <w:sz w:val="28"/>
          <w:szCs w:val="28"/>
        </w:rPr>
        <w:t>and</w:t>
      </w:r>
      <w:proofErr w:type="spellEnd"/>
      <w:r w:rsidRPr="00622CA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622CA6">
        <w:rPr>
          <w:rFonts w:ascii="Arial" w:hAnsi="Arial" w:cs="Arial"/>
          <w:sz w:val="28"/>
          <w:szCs w:val="28"/>
        </w:rPr>
        <w:t>date</w:t>
      </w:r>
      <w:proofErr w:type="spellEnd"/>
      <w:r w:rsidRPr="00622CA6">
        <w:rPr>
          <w:rFonts w:ascii="Arial" w:hAnsi="Arial" w:cs="Arial"/>
          <w:sz w:val="28"/>
          <w:szCs w:val="28"/>
        </w:rPr>
        <w:t xml:space="preserve"> the </w:t>
      </w:r>
      <w:proofErr w:type="spellStart"/>
      <w:r w:rsidRPr="00622CA6">
        <w:rPr>
          <w:rFonts w:ascii="Arial" w:hAnsi="Arial" w:cs="Arial"/>
          <w:sz w:val="28"/>
          <w:szCs w:val="28"/>
        </w:rPr>
        <w:t>statement</w:t>
      </w:r>
      <w:proofErr w:type="spellEnd"/>
      <w:r w:rsidRPr="00622CA6">
        <w:rPr>
          <w:rFonts w:ascii="Arial" w:hAnsi="Arial" w:cs="Arial"/>
          <w:sz w:val="28"/>
          <w:szCs w:val="28"/>
        </w:rPr>
        <w:t xml:space="preserve"> of </w:t>
      </w:r>
      <w:proofErr w:type="spellStart"/>
      <w:r w:rsidRPr="00622CA6">
        <w:rPr>
          <w:rFonts w:ascii="Arial" w:hAnsi="Arial" w:cs="Arial"/>
          <w:sz w:val="28"/>
          <w:szCs w:val="28"/>
        </w:rPr>
        <w:t>accounts</w:t>
      </w:r>
      <w:proofErr w:type="spellEnd"/>
      <w:r w:rsidRPr="00622CA6">
        <w:rPr>
          <w:rFonts w:ascii="Arial" w:hAnsi="Arial" w:cs="Arial"/>
          <w:sz w:val="28"/>
          <w:szCs w:val="28"/>
        </w:rPr>
        <w:t xml:space="preserve">, </w:t>
      </w:r>
      <w:proofErr w:type="spellStart"/>
      <w:r w:rsidRPr="00622CA6">
        <w:rPr>
          <w:rFonts w:ascii="Arial" w:hAnsi="Arial" w:cs="Arial"/>
          <w:sz w:val="28"/>
          <w:szCs w:val="28"/>
        </w:rPr>
        <w:t>and</w:t>
      </w:r>
      <w:proofErr w:type="spellEnd"/>
      <w:r w:rsidRPr="00622CA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622CA6">
        <w:rPr>
          <w:rFonts w:ascii="Arial" w:hAnsi="Arial" w:cs="Arial"/>
          <w:sz w:val="28"/>
          <w:szCs w:val="28"/>
        </w:rPr>
        <w:t>certify</w:t>
      </w:r>
      <w:proofErr w:type="spellEnd"/>
      <w:r w:rsidRPr="00622CA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622CA6">
        <w:rPr>
          <w:rFonts w:ascii="Arial" w:hAnsi="Arial" w:cs="Arial"/>
          <w:sz w:val="28"/>
          <w:szCs w:val="28"/>
        </w:rPr>
        <w:t>that</w:t>
      </w:r>
      <w:proofErr w:type="spellEnd"/>
      <w:r w:rsidRPr="00622CA6">
        <w:rPr>
          <w:rFonts w:ascii="Arial" w:hAnsi="Arial" w:cs="Arial"/>
          <w:sz w:val="28"/>
          <w:szCs w:val="28"/>
        </w:rPr>
        <w:t xml:space="preserve"> [it </w:t>
      </w:r>
      <w:proofErr w:type="spellStart"/>
      <w:r w:rsidRPr="00622CA6">
        <w:rPr>
          <w:rFonts w:ascii="Arial" w:hAnsi="Arial" w:cs="Arial"/>
          <w:sz w:val="28"/>
          <w:szCs w:val="28"/>
        </w:rPr>
        <w:t>properly</w:t>
      </w:r>
      <w:proofErr w:type="spellEnd"/>
      <w:r w:rsidRPr="00622CA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622CA6">
        <w:rPr>
          <w:rFonts w:ascii="Arial" w:hAnsi="Arial" w:cs="Arial"/>
          <w:sz w:val="28"/>
          <w:szCs w:val="28"/>
        </w:rPr>
        <w:t>presents</w:t>
      </w:r>
      <w:proofErr w:type="spellEnd"/>
      <w:r w:rsidRPr="00622CA6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sz w:val="28"/>
          <w:szCs w:val="28"/>
        </w:rPr>
        <w:t xml:space="preserve">Pontarfynach </w:t>
      </w:r>
      <w:proofErr w:type="spellStart"/>
      <w:r>
        <w:rPr>
          <w:rFonts w:ascii="Arial" w:hAnsi="Arial" w:cs="Arial"/>
          <w:sz w:val="28"/>
          <w:szCs w:val="28"/>
        </w:rPr>
        <w:t>Community</w:t>
      </w:r>
      <w:proofErr w:type="spellEnd"/>
      <w:r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622CA6">
        <w:rPr>
          <w:rFonts w:ascii="Arial" w:hAnsi="Arial" w:cs="Arial"/>
          <w:sz w:val="28"/>
          <w:szCs w:val="28"/>
        </w:rPr>
        <w:t>Council’s</w:t>
      </w:r>
      <w:proofErr w:type="spellEnd"/>
      <w:r w:rsidRPr="00622CA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622CA6">
        <w:rPr>
          <w:rFonts w:ascii="Arial" w:hAnsi="Arial" w:cs="Arial"/>
          <w:sz w:val="28"/>
          <w:szCs w:val="28"/>
        </w:rPr>
        <w:t>receipts</w:t>
      </w:r>
      <w:proofErr w:type="spellEnd"/>
      <w:r w:rsidRPr="00622CA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622CA6">
        <w:rPr>
          <w:rFonts w:ascii="Arial" w:hAnsi="Arial" w:cs="Arial"/>
          <w:sz w:val="28"/>
          <w:szCs w:val="28"/>
        </w:rPr>
        <w:t>and</w:t>
      </w:r>
      <w:proofErr w:type="spellEnd"/>
      <w:r w:rsidRPr="00622CA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622CA6">
        <w:rPr>
          <w:rFonts w:ascii="Arial" w:hAnsi="Arial" w:cs="Arial"/>
          <w:sz w:val="28"/>
          <w:szCs w:val="28"/>
        </w:rPr>
        <w:t>payments</w:t>
      </w:r>
      <w:proofErr w:type="spellEnd"/>
      <w:r w:rsidRPr="00622CA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622CA6">
        <w:rPr>
          <w:rFonts w:ascii="Arial" w:hAnsi="Arial" w:cs="Arial"/>
          <w:sz w:val="28"/>
          <w:szCs w:val="28"/>
        </w:rPr>
        <w:t>for</w:t>
      </w:r>
      <w:proofErr w:type="spellEnd"/>
      <w:r w:rsidRPr="00622CA6">
        <w:rPr>
          <w:rFonts w:ascii="Arial" w:hAnsi="Arial" w:cs="Arial"/>
          <w:sz w:val="28"/>
          <w:szCs w:val="28"/>
        </w:rPr>
        <w:t xml:space="preserve"> the </w:t>
      </w:r>
      <w:proofErr w:type="spellStart"/>
      <w:r w:rsidRPr="00622CA6">
        <w:rPr>
          <w:rFonts w:ascii="Arial" w:hAnsi="Arial" w:cs="Arial"/>
          <w:sz w:val="28"/>
          <w:szCs w:val="28"/>
        </w:rPr>
        <w:t>year</w:t>
      </w:r>
      <w:proofErr w:type="spellEnd"/>
      <w:r w:rsidRPr="00622CA6">
        <w:rPr>
          <w:rFonts w:ascii="Arial" w:hAnsi="Arial" w:cs="Arial"/>
          <w:sz w:val="28"/>
          <w:szCs w:val="28"/>
        </w:rPr>
        <w:t xml:space="preserve"> or it </w:t>
      </w:r>
      <w:proofErr w:type="spellStart"/>
      <w:r w:rsidRPr="00622CA6">
        <w:rPr>
          <w:rFonts w:ascii="Arial" w:hAnsi="Arial" w:cs="Arial"/>
          <w:sz w:val="28"/>
          <w:szCs w:val="28"/>
        </w:rPr>
        <w:t>presents</w:t>
      </w:r>
      <w:proofErr w:type="spellEnd"/>
      <w:r w:rsidRPr="00622CA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622CA6">
        <w:rPr>
          <w:rFonts w:ascii="Arial" w:hAnsi="Arial" w:cs="Arial"/>
          <w:sz w:val="28"/>
          <w:szCs w:val="28"/>
        </w:rPr>
        <w:t>fairly</w:t>
      </w:r>
      <w:proofErr w:type="spellEnd"/>
      <w:r w:rsidRPr="00622CA6">
        <w:rPr>
          <w:rFonts w:ascii="Arial" w:hAnsi="Arial" w:cs="Arial"/>
          <w:sz w:val="28"/>
          <w:szCs w:val="28"/>
        </w:rPr>
        <w:t xml:space="preserve"> the </w:t>
      </w:r>
      <w:proofErr w:type="spellStart"/>
      <w:r w:rsidRPr="00622CA6">
        <w:rPr>
          <w:rFonts w:ascii="Arial" w:hAnsi="Arial" w:cs="Arial"/>
          <w:sz w:val="28"/>
          <w:szCs w:val="28"/>
        </w:rPr>
        <w:t>financial</w:t>
      </w:r>
      <w:proofErr w:type="spellEnd"/>
      <w:r w:rsidRPr="00622CA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622CA6">
        <w:rPr>
          <w:rFonts w:ascii="Arial" w:hAnsi="Arial" w:cs="Arial"/>
          <w:sz w:val="28"/>
          <w:szCs w:val="28"/>
        </w:rPr>
        <w:t>position</w:t>
      </w:r>
      <w:proofErr w:type="spellEnd"/>
      <w:r w:rsidRPr="00622CA6">
        <w:rPr>
          <w:rFonts w:ascii="Arial" w:hAnsi="Arial" w:cs="Arial"/>
          <w:sz w:val="28"/>
          <w:szCs w:val="28"/>
        </w:rPr>
        <w:t xml:space="preserve"> of </w:t>
      </w:r>
      <w:r>
        <w:rPr>
          <w:rFonts w:ascii="Arial" w:hAnsi="Arial" w:cs="Arial"/>
          <w:sz w:val="28"/>
          <w:szCs w:val="28"/>
        </w:rPr>
        <w:t xml:space="preserve">Pontarfynach </w:t>
      </w:r>
      <w:proofErr w:type="spellStart"/>
      <w:r>
        <w:rPr>
          <w:rFonts w:ascii="Arial" w:hAnsi="Arial" w:cs="Arial"/>
          <w:sz w:val="28"/>
          <w:szCs w:val="28"/>
        </w:rPr>
        <w:t>Community</w:t>
      </w:r>
      <w:proofErr w:type="spellEnd"/>
      <w:r>
        <w:rPr>
          <w:rFonts w:ascii="Arial" w:hAnsi="Arial" w:cs="Arial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sz w:val="28"/>
          <w:szCs w:val="28"/>
        </w:rPr>
        <w:t>Council</w:t>
      </w:r>
      <w:proofErr w:type="spellEnd"/>
      <w:r>
        <w:rPr>
          <w:rFonts w:ascii="Arial" w:hAnsi="Arial" w:cs="Arial"/>
          <w:sz w:val="28"/>
          <w:szCs w:val="28"/>
        </w:rPr>
        <w:t xml:space="preserve"> </w:t>
      </w:r>
      <w:r w:rsidRPr="00622CA6">
        <w:rPr>
          <w:rFonts w:ascii="Arial" w:hAnsi="Arial" w:cs="Arial"/>
          <w:sz w:val="28"/>
          <w:szCs w:val="28"/>
        </w:rPr>
        <w:t xml:space="preserve">at the </w:t>
      </w:r>
      <w:proofErr w:type="spellStart"/>
      <w:r w:rsidRPr="00622CA6">
        <w:rPr>
          <w:rFonts w:ascii="Arial" w:hAnsi="Arial" w:cs="Arial"/>
          <w:sz w:val="28"/>
          <w:szCs w:val="28"/>
        </w:rPr>
        <w:t>end</w:t>
      </w:r>
      <w:proofErr w:type="spellEnd"/>
      <w:r w:rsidRPr="00622CA6">
        <w:rPr>
          <w:rFonts w:ascii="Arial" w:hAnsi="Arial" w:cs="Arial"/>
          <w:sz w:val="28"/>
          <w:szCs w:val="28"/>
        </w:rPr>
        <w:t xml:space="preserve"> of the </w:t>
      </w:r>
      <w:proofErr w:type="spellStart"/>
      <w:r w:rsidRPr="00622CA6">
        <w:rPr>
          <w:rFonts w:ascii="Arial" w:hAnsi="Arial" w:cs="Arial"/>
          <w:sz w:val="28"/>
          <w:szCs w:val="28"/>
        </w:rPr>
        <w:t>year</w:t>
      </w:r>
      <w:proofErr w:type="spellEnd"/>
      <w:r w:rsidRPr="00622CA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622CA6">
        <w:rPr>
          <w:rFonts w:ascii="Arial" w:hAnsi="Arial" w:cs="Arial"/>
          <w:sz w:val="28"/>
          <w:szCs w:val="28"/>
        </w:rPr>
        <w:t>and</w:t>
      </w:r>
      <w:proofErr w:type="spellEnd"/>
      <w:r w:rsidRPr="00622CA6">
        <w:rPr>
          <w:rFonts w:ascii="Arial" w:hAnsi="Arial" w:cs="Arial"/>
          <w:sz w:val="28"/>
          <w:szCs w:val="28"/>
        </w:rPr>
        <w:t xml:space="preserve"> the </w:t>
      </w:r>
      <w:proofErr w:type="spellStart"/>
      <w:r w:rsidRPr="00622CA6">
        <w:rPr>
          <w:rFonts w:ascii="Arial" w:hAnsi="Arial" w:cs="Arial"/>
          <w:sz w:val="28"/>
          <w:szCs w:val="28"/>
        </w:rPr>
        <w:t>Council’s</w:t>
      </w:r>
      <w:proofErr w:type="spellEnd"/>
      <w:r w:rsidRPr="00622CA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622CA6">
        <w:rPr>
          <w:rFonts w:ascii="Arial" w:hAnsi="Arial" w:cs="Arial"/>
          <w:sz w:val="28"/>
          <w:szCs w:val="28"/>
        </w:rPr>
        <w:t>income</w:t>
      </w:r>
      <w:proofErr w:type="spellEnd"/>
      <w:r w:rsidRPr="00622CA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622CA6">
        <w:rPr>
          <w:rFonts w:ascii="Arial" w:hAnsi="Arial" w:cs="Arial"/>
          <w:sz w:val="28"/>
          <w:szCs w:val="28"/>
        </w:rPr>
        <w:t>and</w:t>
      </w:r>
      <w:proofErr w:type="spellEnd"/>
      <w:r w:rsidRPr="00622CA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622CA6">
        <w:rPr>
          <w:rFonts w:ascii="Arial" w:hAnsi="Arial" w:cs="Arial"/>
          <w:sz w:val="28"/>
          <w:szCs w:val="28"/>
        </w:rPr>
        <w:t>expenditure</w:t>
      </w:r>
      <w:proofErr w:type="spellEnd"/>
      <w:r w:rsidRPr="00622CA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622CA6">
        <w:rPr>
          <w:rFonts w:ascii="Arial" w:hAnsi="Arial" w:cs="Arial"/>
          <w:sz w:val="28"/>
          <w:szCs w:val="28"/>
        </w:rPr>
        <w:t>for</w:t>
      </w:r>
      <w:proofErr w:type="spellEnd"/>
      <w:r w:rsidRPr="00622CA6">
        <w:rPr>
          <w:rFonts w:ascii="Arial" w:hAnsi="Arial" w:cs="Arial"/>
          <w:sz w:val="28"/>
          <w:szCs w:val="28"/>
        </w:rPr>
        <w:t xml:space="preserve"> the </w:t>
      </w:r>
      <w:proofErr w:type="spellStart"/>
      <w:r w:rsidRPr="00622CA6">
        <w:rPr>
          <w:rFonts w:ascii="Arial" w:hAnsi="Arial" w:cs="Arial"/>
          <w:sz w:val="28"/>
          <w:szCs w:val="28"/>
        </w:rPr>
        <w:t>year</w:t>
      </w:r>
      <w:proofErr w:type="spellEnd"/>
      <w:r w:rsidRPr="00622CA6">
        <w:rPr>
          <w:rFonts w:ascii="Arial" w:hAnsi="Arial" w:cs="Arial"/>
          <w:sz w:val="28"/>
          <w:szCs w:val="28"/>
        </w:rPr>
        <w:t xml:space="preserve">]. The </w:t>
      </w:r>
      <w:proofErr w:type="spellStart"/>
      <w:r w:rsidRPr="00622CA6">
        <w:rPr>
          <w:rFonts w:ascii="Arial" w:hAnsi="Arial" w:cs="Arial"/>
          <w:sz w:val="28"/>
          <w:szCs w:val="28"/>
        </w:rPr>
        <w:t>Regulations</w:t>
      </w:r>
      <w:proofErr w:type="spellEnd"/>
      <w:r w:rsidRPr="00622CA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622CA6">
        <w:rPr>
          <w:rFonts w:ascii="Arial" w:hAnsi="Arial" w:cs="Arial"/>
          <w:sz w:val="28"/>
          <w:szCs w:val="28"/>
        </w:rPr>
        <w:t>required</w:t>
      </w:r>
      <w:proofErr w:type="spellEnd"/>
      <w:r w:rsidRPr="00622CA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622CA6">
        <w:rPr>
          <w:rFonts w:ascii="Arial" w:hAnsi="Arial" w:cs="Arial"/>
          <w:sz w:val="28"/>
          <w:szCs w:val="28"/>
        </w:rPr>
        <w:t>that</w:t>
      </w:r>
      <w:proofErr w:type="spellEnd"/>
      <w:r w:rsidRPr="00622CA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622CA6">
        <w:rPr>
          <w:rFonts w:ascii="Arial" w:hAnsi="Arial" w:cs="Arial"/>
          <w:sz w:val="28"/>
          <w:szCs w:val="28"/>
        </w:rPr>
        <w:t>this</w:t>
      </w:r>
      <w:proofErr w:type="spellEnd"/>
      <w:r w:rsidRPr="00622CA6">
        <w:rPr>
          <w:rFonts w:ascii="Arial" w:hAnsi="Arial" w:cs="Arial"/>
          <w:sz w:val="28"/>
          <w:szCs w:val="28"/>
        </w:rPr>
        <w:t xml:space="preserve"> be </w:t>
      </w:r>
      <w:proofErr w:type="spellStart"/>
      <w:r w:rsidRPr="00622CA6">
        <w:rPr>
          <w:rFonts w:ascii="Arial" w:hAnsi="Arial" w:cs="Arial"/>
          <w:sz w:val="28"/>
          <w:szCs w:val="28"/>
        </w:rPr>
        <w:t>completed</w:t>
      </w:r>
      <w:proofErr w:type="spellEnd"/>
      <w:r w:rsidRPr="00622CA6">
        <w:rPr>
          <w:rFonts w:ascii="Arial" w:hAnsi="Arial" w:cs="Arial"/>
          <w:sz w:val="28"/>
          <w:szCs w:val="28"/>
        </w:rPr>
        <w:t xml:space="preserve"> by 30 </w:t>
      </w:r>
      <w:proofErr w:type="spellStart"/>
      <w:r w:rsidRPr="00622CA6">
        <w:rPr>
          <w:rFonts w:ascii="Arial" w:hAnsi="Arial" w:cs="Arial"/>
          <w:sz w:val="28"/>
          <w:szCs w:val="28"/>
        </w:rPr>
        <w:t>June</w:t>
      </w:r>
      <w:proofErr w:type="spellEnd"/>
      <w:r w:rsidRPr="00622CA6">
        <w:rPr>
          <w:rFonts w:ascii="Arial" w:hAnsi="Arial" w:cs="Arial"/>
          <w:sz w:val="28"/>
          <w:szCs w:val="28"/>
        </w:rPr>
        <w:t xml:space="preserve"> 2026.</w:t>
      </w:r>
    </w:p>
    <w:p w14:paraId="5257E516" w14:textId="77777777" w:rsidR="00EC1401" w:rsidRPr="00622CA6" w:rsidRDefault="00EC1401" w:rsidP="00EC1401">
      <w:pPr>
        <w:jc w:val="both"/>
        <w:rPr>
          <w:rFonts w:ascii="Arial" w:hAnsi="Arial" w:cs="Arial"/>
          <w:sz w:val="28"/>
          <w:szCs w:val="28"/>
        </w:rPr>
      </w:pPr>
      <w:proofErr w:type="spellStart"/>
      <w:r w:rsidRPr="00622CA6">
        <w:rPr>
          <w:rFonts w:ascii="Arial" w:hAnsi="Arial" w:cs="Arial"/>
          <w:sz w:val="28"/>
          <w:szCs w:val="28"/>
        </w:rPr>
        <w:t>Due</w:t>
      </w:r>
      <w:proofErr w:type="spellEnd"/>
      <w:r w:rsidRPr="00622CA6">
        <w:rPr>
          <w:rFonts w:ascii="Arial" w:hAnsi="Arial" w:cs="Arial"/>
          <w:sz w:val="28"/>
          <w:szCs w:val="28"/>
        </w:rPr>
        <w:t xml:space="preserve"> to </w:t>
      </w:r>
      <w:proofErr w:type="spellStart"/>
      <w:r>
        <w:rPr>
          <w:rFonts w:ascii="Arial" w:hAnsi="Arial" w:cs="Arial"/>
          <w:sz w:val="28"/>
          <w:szCs w:val="28"/>
        </w:rPr>
        <w:t>unforseen</w:t>
      </w:r>
      <w:proofErr w:type="spellEnd"/>
      <w:r>
        <w:rPr>
          <w:rFonts w:ascii="Arial" w:hAnsi="Arial" w:cs="Arial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sz w:val="28"/>
          <w:szCs w:val="28"/>
        </w:rPr>
        <w:t>committments</w:t>
      </w:r>
      <w:proofErr w:type="spellEnd"/>
      <w:r w:rsidRPr="00622CA6">
        <w:rPr>
          <w:rFonts w:ascii="Arial" w:hAnsi="Arial" w:cs="Arial"/>
          <w:sz w:val="28"/>
          <w:szCs w:val="28"/>
        </w:rPr>
        <w:t xml:space="preserve">, the </w:t>
      </w:r>
      <w:proofErr w:type="spellStart"/>
      <w:r w:rsidRPr="00622CA6">
        <w:rPr>
          <w:rFonts w:ascii="Arial" w:hAnsi="Arial" w:cs="Arial"/>
          <w:sz w:val="28"/>
          <w:szCs w:val="28"/>
        </w:rPr>
        <w:t>Responsible</w:t>
      </w:r>
      <w:proofErr w:type="spellEnd"/>
      <w:r w:rsidRPr="00622CA6">
        <w:rPr>
          <w:rFonts w:ascii="Arial" w:hAnsi="Arial" w:cs="Arial"/>
          <w:sz w:val="28"/>
          <w:szCs w:val="28"/>
        </w:rPr>
        <w:t xml:space="preserve"> Financial </w:t>
      </w:r>
      <w:proofErr w:type="spellStart"/>
      <w:r w:rsidRPr="00622CA6">
        <w:rPr>
          <w:rFonts w:ascii="Arial" w:hAnsi="Arial" w:cs="Arial"/>
          <w:sz w:val="28"/>
          <w:szCs w:val="28"/>
        </w:rPr>
        <w:t>Officer</w:t>
      </w:r>
      <w:proofErr w:type="spellEnd"/>
      <w:r w:rsidRPr="00622CA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622CA6">
        <w:rPr>
          <w:rFonts w:ascii="Arial" w:hAnsi="Arial" w:cs="Arial"/>
          <w:sz w:val="28"/>
          <w:szCs w:val="28"/>
        </w:rPr>
        <w:t>has</w:t>
      </w:r>
      <w:proofErr w:type="spellEnd"/>
      <w:r w:rsidRPr="00622CA6">
        <w:rPr>
          <w:rFonts w:ascii="Arial" w:hAnsi="Arial" w:cs="Arial"/>
          <w:sz w:val="28"/>
          <w:szCs w:val="28"/>
        </w:rPr>
        <w:t xml:space="preserve"> not </w:t>
      </w:r>
      <w:proofErr w:type="spellStart"/>
      <w:r w:rsidRPr="00622CA6">
        <w:rPr>
          <w:rFonts w:ascii="Arial" w:hAnsi="Arial" w:cs="Arial"/>
          <w:sz w:val="28"/>
          <w:szCs w:val="28"/>
        </w:rPr>
        <w:t>signed</w:t>
      </w:r>
      <w:proofErr w:type="spellEnd"/>
      <w:r w:rsidRPr="00622CA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622CA6">
        <w:rPr>
          <w:rFonts w:ascii="Arial" w:hAnsi="Arial" w:cs="Arial"/>
          <w:sz w:val="28"/>
          <w:szCs w:val="28"/>
        </w:rPr>
        <w:t>and</w:t>
      </w:r>
      <w:proofErr w:type="spellEnd"/>
      <w:r w:rsidRPr="00622CA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622CA6">
        <w:rPr>
          <w:rFonts w:ascii="Arial" w:hAnsi="Arial" w:cs="Arial"/>
          <w:sz w:val="28"/>
          <w:szCs w:val="28"/>
        </w:rPr>
        <w:t>certified</w:t>
      </w:r>
      <w:proofErr w:type="spellEnd"/>
      <w:r w:rsidRPr="00622CA6">
        <w:rPr>
          <w:rFonts w:ascii="Arial" w:hAnsi="Arial" w:cs="Arial"/>
          <w:sz w:val="28"/>
          <w:szCs w:val="28"/>
        </w:rPr>
        <w:t xml:space="preserve"> the </w:t>
      </w:r>
      <w:proofErr w:type="spellStart"/>
      <w:r w:rsidRPr="00622CA6">
        <w:rPr>
          <w:rFonts w:ascii="Arial" w:hAnsi="Arial" w:cs="Arial"/>
          <w:sz w:val="28"/>
          <w:szCs w:val="28"/>
        </w:rPr>
        <w:t>accounts</w:t>
      </w:r>
      <w:proofErr w:type="spellEnd"/>
      <w:r w:rsidRPr="00622CA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622CA6">
        <w:rPr>
          <w:rFonts w:ascii="Arial" w:hAnsi="Arial" w:cs="Arial"/>
          <w:sz w:val="28"/>
          <w:szCs w:val="28"/>
        </w:rPr>
        <w:t>for</w:t>
      </w:r>
      <w:proofErr w:type="spellEnd"/>
      <w:r w:rsidRPr="00622CA6">
        <w:rPr>
          <w:rFonts w:ascii="Arial" w:hAnsi="Arial" w:cs="Arial"/>
          <w:sz w:val="28"/>
          <w:szCs w:val="28"/>
        </w:rPr>
        <w:t xml:space="preserve"> the </w:t>
      </w:r>
      <w:proofErr w:type="spellStart"/>
      <w:r w:rsidRPr="00622CA6">
        <w:rPr>
          <w:rFonts w:ascii="Arial" w:hAnsi="Arial" w:cs="Arial"/>
          <w:sz w:val="28"/>
          <w:szCs w:val="28"/>
        </w:rPr>
        <w:t>year</w:t>
      </w:r>
      <w:proofErr w:type="spellEnd"/>
      <w:r w:rsidRPr="00622CA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622CA6">
        <w:rPr>
          <w:rFonts w:ascii="Arial" w:hAnsi="Arial" w:cs="Arial"/>
          <w:sz w:val="28"/>
          <w:szCs w:val="28"/>
        </w:rPr>
        <w:t>ended</w:t>
      </w:r>
      <w:proofErr w:type="spellEnd"/>
      <w:r w:rsidRPr="00622CA6">
        <w:rPr>
          <w:rFonts w:ascii="Arial" w:hAnsi="Arial" w:cs="Arial"/>
          <w:sz w:val="28"/>
          <w:szCs w:val="28"/>
        </w:rPr>
        <w:t xml:space="preserve"> 31 March 2026. The </w:t>
      </w:r>
      <w:proofErr w:type="spellStart"/>
      <w:r w:rsidRPr="00622CA6">
        <w:rPr>
          <w:rFonts w:ascii="Arial" w:hAnsi="Arial" w:cs="Arial"/>
          <w:sz w:val="28"/>
          <w:szCs w:val="28"/>
        </w:rPr>
        <w:t>statement</w:t>
      </w:r>
      <w:proofErr w:type="spellEnd"/>
      <w:r w:rsidRPr="00622CA6">
        <w:rPr>
          <w:rFonts w:ascii="Arial" w:hAnsi="Arial" w:cs="Arial"/>
          <w:sz w:val="28"/>
          <w:szCs w:val="28"/>
        </w:rPr>
        <w:t xml:space="preserve"> of </w:t>
      </w:r>
      <w:proofErr w:type="spellStart"/>
      <w:r w:rsidRPr="00622CA6">
        <w:rPr>
          <w:rFonts w:ascii="Arial" w:hAnsi="Arial" w:cs="Arial"/>
          <w:sz w:val="28"/>
          <w:szCs w:val="28"/>
        </w:rPr>
        <w:t>accounts</w:t>
      </w:r>
      <w:proofErr w:type="spellEnd"/>
      <w:r w:rsidRPr="00622CA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622CA6">
        <w:rPr>
          <w:rFonts w:ascii="Arial" w:hAnsi="Arial" w:cs="Arial"/>
          <w:sz w:val="28"/>
          <w:szCs w:val="28"/>
        </w:rPr>
        <w:t>will</w:t>
      </w:r>
      <w:proofErr w:type="spellEnd"/>
      <w:r w:rsidRPr="00622CA6">
        <w:rPr>
          <w:rFonts w:ascii="Arial" w:hAnsi="Arial" w:cs="Arial"/>
          <w:sz w:val="28"/>
          <w:szCs w:val="28"/>
        </w:rPr>
        <w:t xml:space="preserve"> be </w:t>
      </w:r>
      <w:proofErr w:type="spellStart"/>
      <w:r w:rsidRPr="00622CA6">
        <w:rPr>
          <w:rFonts w:ascii="Arial" w:hAnsi="Arial" w:cs="Arial"/>
          <w:sz w:val="28"/>
          <w:szCs w:val="28"/>
        </w:rPr>
        <w:t>prepared</w:t>
      </w:r>
      <w:proofErr w:type="spellEnd"/>
      <w:r w:rsidRPr="00622CA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622CA6">
        <w:rPr>
          <w:rFonts w:ascii="Arial" w:hAnsi="Arial" w:cs="Arial"/>
          <w:sz w:val="28"/>
          <w:szCs w:val="28"/>
        </w:rPr>
        <w:t>and</w:t>
      </w:r>
      <w:proofErr w:type="spellEnd"/>
      <w:r w:rsidRPr="00622CA6">
        <w:rPr>
          <w:rFonts w:ascii="Arial" w:hAnsi="Arial" w:cs="Arial"/>
          <w:sz w:val="28"/>
          <w:szCs w:val="28"/>
        </w:rPr>
        <w:t xml:space="preserve"> the </w:t>
      </w:r>
      <w:proofErr w:type="spellStart"/>
      <w:r w:rsidRPr="00622CA6">
        <w:rPr>
          <w:rFonts w:ascii="Arial" w:hAnsi="Arial" w:cs="Arial"/>
          <w:sz w:val="28"/>
          <w:szCs w:val="28"/>
        </w:rPr>
        <w:t>Responsible</w:t>
      </w:r>
      <w:proofErr w:type="spellEnd"/>
      <w:r w:rsidRPr="00622CA6">
        <w:rPr>
          <w:rFonts w:ascii="Arial" w:hAnsi="Arial" w:cs="Arial"/>
          <w:sz w:val="28"/>
          <w:szCs w:val="28"/>
        </w:rPr>
        <w:t xml:space="preserve"> Financial </w:t>
      </w:r>
      <w:proofErr w:type="spellStart"/>
      <w:r w:rsidRPr="00622CA6">
        <w:rPr>
          <w:rFonts w:ascii="Arial" w:hAnsi="Arial" w:cs="Arial"/>
          <w:sz w:val="28"/>
          <w:szCs w:val="28"/>
        </w:rPr>
        <w:t>Officer</w:t>
      </w:r>
      <w:proofErr w:type="spellEnd"/>
      <w:r w:rsidRPr="00622CA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622CA6">
        <w:rPr>
          <w:rFonts w:ascii="Arial" w:hAnsi="Arial" w:cs="Arial"/>
          <w:sz w:val="28"/>
          <w:szCs w:val="28"/>
        </w:rPr>
        <w:t>will</w:t>
      </w:r>
      <w:proofErr w:type="spellEnd"/>
      <w:r w:rsidRPr="00622CA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622CA6">
        <w:rPr>
          <w:rFonts w:ascii="Arial" w:hAnsi="Arial" w:cs="Arial"/>
          <w:sz w:val="28"/>
          <w:szCs w:val="28"/>
        </w:rPr>
        <w:t>sign</w:t>
      </w:r>
      <w:proofErr w:type="spellEnd"/>
      <w:r w:rsidRPr="00622CA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622CA6">
        <w:rPr>
          <w:rFonts w:ascii="Arial" w:hAnsi="Arial" w:cs="Arial"/>
          <w:sz w:val="28"/>
          <w:szCs w:val="28"/>
        </w:rPr>
        <w:t>and</w:t>
      </w:r>
      <w:proofErr w:type="spellEnd"/>
      <w:r w:rsidRPr="00622CA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622CA6">
        <w:rPr>
          <w:rFonts w:ascii="Arial" w:hAnsi="Arial" w:cs="Arial"/>
          <w:sz w:val="28"/>
          <w:szCs w:val="28"/>
        </w:rPr>
        <w:t>certify</w:t>
      </w:r>
      <w:proofErr w:type="spellEnd"/>
      <w:r w:rsidRPr="00622CA6">
        <w:rPr>
          <w:rFonts w:ascii="Arial" w:hAnsi="Arial" w:cs="Arial"/>
          <w:sz w:val="28"/>
          <w:szCs w:val="28"/>
        </w:rPr>
        <w:t xml:space="preserve"> the </w:t>
      </w:r>
      <w:proofErr w:type="spellStart"/>
      <w:r w:rsidRPr="00622CA6">
        <w:rPr>
          <w:rFonts w:ascii="Arial" w:hAnsi="Arial" w:cs="Arial"/>
          <w:sz w:val="28"/>
          <w:szCs w:val="28"/>
        </w:rPr>
        <w:t>statement</w:t>
      </w:r>
      <w:proofErr w:type="spellEnd"/>
      <w:r w:rsidRPr="00622CA6">
        <w:rPr>
          <w:rFonts w:ascii="Arial" w:hAnsi="Arial" w:cs="Arial"/>
          <w:sz w:val="28"/>
          <w:szCs w:val="28"/>
        </w:rPr>
        <w:t xml:space="preserve"> of </w:t>
      </w:r>
      <w:proofErr w:type="spellStart"/>
      <w:r w:rsidRPr="00622CA6">
        <w:rPr>
          <w:rFonts w:ascii="Arial" w:hAnsi="Arial" w:cs="Arial"/>
          <w:sz w:val="28"/>
          <w:szCs w:val="28"/>
        </w:rPr>
        <w:t>accounts</w:t>
      </w:r>
      <w:proofErr w:type="spellEnd"/>
      <w:r w:rsidRPr="00622CA6">
        <w:rPr>
          <w:rFonts w:ascii="Arial" w:hAnsi="Arial" w:cs="Arial"/>
          <w:sz w:val="28"/>
          <w:szCs w:val="28"/>
        </w:rPr>
        <w:t xml:space="preserve"> by </w:t>
      </w:r>
      <w:r>
        <w:rPr>
          <w:rFonts w:ascii="Arial" w:hAnsi="Arial" w:cs="Arial"/>
          <w:sz w:val="28"/>
          <w:szCs w:val="28"/>
        </w:rPr>
        <w:t xml:space="preserve">31st </w:t>
      </w:r>
      <w:proofErr w:type="spellStart"/>
      <w:r>
        <w:rPr>
          <w:rFonts w:ascii="Arial" w:hAnsi="Arial" w:cs="Arial"/>
          <w:sz w:val="28"/>
          <w:szCs w:val="28"/>
        </w:rPr>
        <w:t>August</w:t>
      </w:r>
      <w:proofErr w:type="spellEnd"/>
      <w:r>
        <w:rPr>
          <w:rFonts w:ascii="Arial" w:hAnsi="Arial" w:cs="Arial"/>
          <w:sz w:val="28"/>
          <w:szCs w:val="28"/>
        </w:rPr>
        <w:t xml:space="preserve">, 2026 </w:t>
      </w:r>
      <w:proofErr w:type="spellStart"/>
      <w:r w:rsidRPr="00622CA6">
        <w:rPr>
          <w:rFonts w:ascii="Arial" w:hAnsi="Arial" w:cs="Arial"/>
          <w:sz w:val="28"/>
          <w:szCs w:val="28"/>
        </w:rPr>
        <w:t>if</w:t>
      </w:r>
      <w:proofErr w:type="spellEnd"/>
      <w:r w:rsidRPr="00622CA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622CA6">
        <w:rPr>
          <w:rFonts w:ascii="Arial" w:hAnsi="Arial" w:cs="Arial"/>
          <w:sz w:val="28"/>
          <w:szCs w:val="28"/>
        </w:rPr>
        <w:t>possible</w:t>
      </w:r>
      <w:proofErr w:type="spellEnd"/>
      <w:r w:rsidRPr="00622CA6">
        <w:rPr>
          <w:rFonts w:ascii="Arial" w:hAnsi="Arial" w:cs="Arial"/>
          <w:sz w:val="28"/>
          <w:szCs w:val="28"/>
        </w:rPr>
        <w:t>.</w:t>
      </w:r>
    </w:p>
    <w:p w14:paraId="10FC539D" w14:textId="77777777" w:rsidR="00EC1401" w:rsidRPr="00622CA6" w:rsidRDefault="00EC1401" w:rsidP="00EC1401">
      <w:pPr>
        <w:pStyle w:val="Appendixsub-bullet"/>
        <w:numPr>
          <w:ilvl w:val="0"/>
          <w:numId w:val="0"/>
        </w:numPr>
        <w:jc w:val="both"/>
        <w:rPr>
          <w:rFonts w:ascii="Arial" w:hAnsi="Arial" w:cs="Arial"/>
          <w:sz w:val="28"/>
          <w:szCs w:val="28"/>
        </w:rPr>
      </w:pPr>
    </w:p>
    <w:p w14:paraId="097BFD59" w14:textId="77777777" w:rsidR="005650D3" w:rsidRDefault="005650D3"/>
    <w:sectPr w:rsidR="005650D3" w:rsidSect="00EC1401">
      <w:pgSz w:w="11906" w:h="16838"/>
      <w:pgMar w:top="709" w:right="707" w:bottom="1440" w:left="851" w:header="1843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2D3543B"/>
    <w:multiLevelType w:val="hybridMultilevel"/>
    <w:tmpl w:val="8B502534"/>
    <w:lvl w:ilvl="0" w:tplc="9AA4286A">
      <w:start w:val="1"/>
      <w:numFmt w:val="bullet"/>
      <w:pStyle w:val="Appendixsub-bullet"/>
      <w:lvlText w:val="‒"/>
      <w:lvlJc w:val="left"/>
      <w:pPr>
        <w:ind w:left="1134" w:hanging="567"/>
      </w:pPr>
      <w:rPr>
        <w:rFonts w:ascii="Arial" w:hAnsi="Arial" w:hint="default"/>
        <w:color w:val="auto"/>
        <w:sz w:val="20"/>
        <w:szCs w:val="20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183806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1401"/>
    <w:rsid w:val="00046660"/>
    <w:rsid w:val="00050474"/>
    <w:rsid w:val="00056316"/>
    <w:rsid w:val="000B4D78"/>
    <w:rsid w:val="001627FE"/>
    <w:rsid w:val="00172596"/>
    <w:rsid w:val="00182FB0"/>
    <w:rsid w:val="00191B51"/>
    <w:rsid w:val="00194FD9"/>
    <w:rsid w:val="001E56E2"/>
    <w:rsid w:val="00241818"/>
    <w:rsid w:val="002473F9"/>
    <w:rsid w:val="00247D87"/>
    <w:rsid w:val="00264DAA"/>
    <w:rsid w:val="002733F3"/>
    <w:rsid w:val="002A78C4"/>
    <w:rsid w:val="002A794B"/>
    <w:rsid w:val="002E0D46"/>
    <w:rsid w:val="002E3F23"/>
    <w:rsid w:val="00315908"/>
    <w:rsid w:val="003A547D"/>
    <w:rsid w:val="00420A09"/>
    <w:rsid w:val="004B0F2F"/>
    <w:rsid w:val="004C0C72"/>
    <w:rsid w:val="004D4DFD"/>
    <w:rsid w:val="005650D3"/>
    <w:rsid w:val="005D2362"/>
    <w:rsid w:val="00606754"/>
    <w:rsid w:val="00632CE1"/>
    <w:rsid w:val="00712BBA"/>
    <w:rsid w:val="0077434D"/>
    <w:rsid w:val="009420B5"/>
    <w:rsid w:val="009A6493"/>
    <w:rsid w:val="009B47A9"/>
    <w:rsid w:val="00A01164"/>
    <w:rsid w:val="00A63B58"/>
    <w:rsid w:val="00A91DB8"/>
    <w:rsid w:val="00AD4918"/>
    <w:rsid w:val="00AD66E7"/>
    <w:rsid w:val="00AE724D"/>
    <w:rsid w:val="00B44014"/>
    <w:rsid w:val="00C126BF"/>
    <w:rsid w:val="00CF1A06"/>
    <w:rsid w:val="00D94810"/>
    <w:rsid w:val="00DA697C"/>
    <w:rsid w:val="00DE5CF6"/>
    <w:rsid w:val="00DF16E6"/>
    <w:rsid w:val="00DF3844"/>
    <w:rsid w:val="00E40A77"/>
    <w:rsid w:val="00EC1401"/>
    <w:rsid w:val="00F43A40"/>
    <w:rsid w:val="00F46F90"/>
    <w:rsid w:val="00F822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0FE552"/>
  <w15:chartTrackingRefBased/>
  <w15:docId w15:val="{BCEF9114-F5D6-4345-98B0-00F2A35DD5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C1401"/>
    <w:rPr>
      <w:lang w:val="cy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EC140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C140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EC140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C140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C140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C140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C140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C140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C140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C140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EC140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EC140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C1401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C1401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C140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C140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C140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C140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C140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C140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C140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C140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C140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C140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C140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C1401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C140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C1401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C1401"/>
    <w:rPr>
      <w:b/>
      <w:bCs/>
      <w:smallCaps/>
      <w:color w:val="2F5496" w:themeColor="accent1" w:themeShade="BF"/>
      <w:spacing w:val="5"/>
    </w:rPr>
  </w:style>
  <w:style w:type="paragraph" w:customStyle="1" w:styleId="Appendixsub-bullet">
    <w:name w:val="Appendix sub-bullet"/>
    <w:basedOn w:val="Normal"/>
    <w:qFormat/>
    <w:rsid w:val="00EC1401"/>
    <w:pPr>
      <w:numPr>
        <w:numId w:val="1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289</Words>
  <Characters>1649</Characters>
  <Application>Microsoft Office Word</Application>
  <DocSecurity>0</DocSecurity>
  <Lines>13</Lines>
  <Paragraphs>3</Paragraphs>
  <ScaleCrop>false</ScaleCrop>
  <Company/>
  <LinksUpToDate>false</LinksUpToDate>
  <CharactersWithSpaces>1935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CyngorPontarFynach</dc:creator>
  <cp:keywords/>
  <dc:description/>
  <cp:lastModifiedBy>CyngorPontarFynach</cp:lastModifiedBy>
  <cp:revision>1</cp:revision>
  <dcterms:created xsi:type="dcterms:W3CDTF">2026-09-14T21:49:00Z</dcterms:created>
  <dcterms:modified xsi:type="dcterms:W3CDTF">2026-09-14T21:50:00Z</dcterms:modified>
</cp:coreProperties>
</file>