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61136F" w:rsidRPr="009F34CD" w14:paraId="3367C91C" w14:textId="77777777" w:rsidTr="002C4E52">
        <w:tc>
          <w:tcPr>
            <w:tcW w:w="10348" w:type="dxa"/>
            <w:gridSpan w:val="3"/>
          </w:tcPr>
          <w:p w14:paraId="5D8BD4B2" w14:textId="77777777" w:rsidR="0061136F" w:rsidRPr="003B67CE" w:rsidRDefault="0061136F" w:rsidP="003B67CE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586B9CB6" w14:textId="77777777" w:rsidR="0061136F" w:rsidRPr="003B67CE" w:rsidRDefault="0061136F" w:rsidP="003B67CE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9F34CD" w14:paraId="4BCBA557" w14:textId="77777777" w:rsidTr="002C4E52">
        <w:trPr>
          <w:trHeight w:val="1148"/>
        </w:trPr>
        <w:tc>
          <w:tcPr>
            <w:tcW w:w="5529" w:type="dxa"/>
            <w:gridSpan w:val="2"/>
          </w:tcPr>
          <w:p w14:paraId="2F9B0C97" w14:textId="3BEBBE69" w:rsidR="0061136F" w:rsidRPr="003B67CE" w:rsidRDefault="0061136F" w:rsidP="003B67C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</w:t>
            </w: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Iau</w:t>
            </w:r>
            <w:proofErr w:type="spellEnd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4ydd Mai</w:t>
            </w: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2023 am </w:t>
            </w:r>
          </w:p>
          <w:p w14:paraId="6A3ED964" w14:textId="77777777" w:rsidR="0061136F" w:rsidRPr="003B67CE" w:rsidRDefault="0061136F" w:rsidP="003B67C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7.30 </w:t>
            </w: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y.h</w:t>
            </w:r>
            <w:proofErr w:type="spellEnd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826B7AF" w14:textId="77777777" w:rsidR="0061136F" w:rsidRPr="003B67CE" w:rsidRDefault="0061136F" w:rsidP="003B67C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Canolfan</w:t>
            </w:r>
            <w:proofErr w:type="spellEnd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Cymunedol</w:t>
            </w:r>
            <w:proofErr w:type="spellEnd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Mynach</w:t>
            </w:r>
            <w:proofErr w:type="spellEnd"/>
          </w:p>
        </w:tc>
        <w:tc>
          <w:tcPr>
            <w:tcW w:w="4819" w:type="dxa"/>
          </w:tcPr>
          <w:p w14:paraId="50616CB2" w14:textId="0DAE66DC" w:rsidR="0061136F" w:rsidRPr="003B67CE" w:rsidRDefault="0061136F" w:rsidP="003B67CE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Thursday </w:t>
            </w: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4</w:t>
            </w:r>
            <w:r w:rsidRPr="0061136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May</w:t>
            </w: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2023 at</w:t>
            </w:r>
          </w:p>
          <w:p w14:paraId="4493C460" w14:textId="77777777" w:rsidR="0061136F" w:rsidRPr="003B67CE" w:rsidRDefault="0061136F" w:rsidP="003B67CE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73E17D4D" w14:textId="77777777" w:rsidR="0061136F" w:rsidRPr="003B67CE" w:rsidRDefault="0061136F" w:rsidP="003B67CE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Mynach</w:t>
            </w:r>
            <w:proofErr w:type="spellEnd"/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Community Centre</w:t>
            </w:r>
          </w:p>
          <w:p w14:paraId="2C90D86D" w14:textId="77777777" w:rsidR="0061136F" w:rsidRPr="003B67CE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9F34CD" w14:paraId="0A2F4F66" w14:textId="77777777" w:rsidTr="002C4E52">
        <w:tc>
          <w:tcPr>
            <w:tcW w:w="713" w:type="dxa"/>
          </w:tcPr>
          <w:p w14:paraId="5E92C8FB" w14:textId="77777777" w:rsidR="0061136F" w:rsidRPr="003B67CE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508564F9" w14:textId="77777777" w:rsidR="0061136F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B1CF8B" w14:textId="6CD43C1F" w:rsidR="0061136F" w:rsidRPr="0061136F" w:rsidRDefault="0061136F" w:rsidP="0061136F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1136F">
              <w:rPr>
                <w:rFonts w:ascii="Arial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PRESENNOL / PRESENT: </w:t>
            </w:r>
            <w:r w:rsidRPr="0061136F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Eluned Evans (</w:t>
            </w:r>
            <w:proofErr w:type="spellStart"/>
            <w:r w:rsidRPr="0061136F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Cadeirydd</w:t>
            </w:r>
            <w:proofErr w:type="spellEnd"/>
            <w:r w:rsidRPr="0061136F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/Chairman)</w:t>
            </w:r>
          </w:p>
          <w:p w14:paraId="5F73D439" w14:textId="3C01CB95" w:rsidR="0061136F" w:rsidRPr="0061136F" w:rsidRDefault="0061136F" w:rsidP="0061136F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1136F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Tiffany Cater, Jonathan Cooper, Jane Hopkins, Dylan Jenkins, Rhodri Jenkins</w:t>
            </w:r>
            <w:r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,</w:t>
            </w:r>
          </w:p>
          <w:p w14:paraId="416E28EC" w14:textId="77777777" w:rsidR="00182DFA" w:rsidRDefault="0061136F" w:rsidP="0061136F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61136F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Gareth Jones, Richard Ward</w:t>
            </w:r>
            <w:r w:rsidR="00182DFA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79A1688B" w14:textId="5B50AF9E" w:rsidR="0061136F" w:rsidRPr="0061136F" w:rsidRDefault="0061136F" w:rsidP="0061136F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1136F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Cynghorydd</w:t>
            </w:r>
            <w:proofErr w:type="spellEnd"/>
            <w:r w:rsidRPr="0061136F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Sir/County Councillor Rhodri Davies.</w:t>
            </w:r>
          </w:p>
          <w:p w14:paraId="5C998FD2" w14:textId="3A24CE7C" w:rsidR="0061136F" w:rsidRPr="003B67CE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9F34CD" w14:paraId="346BCCD6" w14:textId="77777777" w:rsidTr="002C4E52">
        <w:tc>
          <w:tcPr>
            <w:tcW w:w="713" w:type="dxa"/>
          </w:tcPr>
          <w:p w14:paraId="346ABE22" w14:textId="16E098F3" w:rsidR="0061136F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816" w:type="dxa"/>
          </w:tcPr>
          <w:p w14:paraId="7E0CE8D4" w14:textId="4C8573F7" w:rsidR="0061136F" w:rsidRPr="003B67CE" w:rsidRDefault="0061136F" w:rsidP="003B67CE">
            <w:pPr>
              <w:ind w:left="37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TOILEDAU </w:t>
            </w:r>
            <w:r w:rsidR="004D7D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CYHOEDDUS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YM MHONTARFYNACH</w:t>
            </w:r>
          </w:p>
        </w:tc>
        <w:tc>
          <w:tcPr>
            <w:tcW w:w="4819" w:type="dxa"/>
          </w:tcPr>
          <w:p w14:paraId="504CFBFC" w14:textId="2A63209D" w:rsidR="0061136F" w:rsidRPr="003B67CE" w:rsidRDefault="004D7D14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PUBLIC </w:t>
            </w:r>
            <w:r w:rsidR="0061136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TOILETS AT DEVIL’S BRIDGE</w:t>
            </w:r>
          </w:p>
        </w:tc>
      </w:tr>
      <w:tr w:rsidR="0061136F" w:rsidRPr="009F34CD" w14:paraId="72A02E6F" w14:textId="77777777" w:rsidTr="002C4E52">
        <w:tc>
          <w:tcPr>
            <w:tcW w:w="713" w:type="dxa"/>
          </w:tcPr>
          <w:p w14:paraId="5B1007CE" w14:textId="77777777" w:rsidR="0061136F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1BAEAC74" w14:textId="33CD2E11" w:rsidR="0061136F" w:rsidRDefault="0061136F" w:rsidP="003B67CE">
            <w:pPr>
              <w:ind w:left="3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Croesawyd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swyddog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Gyngor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Sir Ceredigion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cyfarfod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drafod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proofErr w:type="gram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oes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datrusiad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benderfyniad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Cyngor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Sir Ceredigion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gau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toiledau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ym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dros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fi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soedd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Hydref/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Gaeaf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Nifer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ymwelwyr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ymweld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a'r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pentref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dros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misoedd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hyn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anhapus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nad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oes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cyfleusterau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cyhoeddus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eu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>cyfer</w:t>
            </w:r>
            <w:proofErr w:type="spellEnd"/>
            <w:r w:rsidR="00E553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</w:t>
            </w:r>
          </w:p>
          <w:p w14:paraId="4D4CD3D4" w14:textId="47E2F414" w:rsidR="00E55340" w:rsidRDefault="00E55340" w:rsidP="003B67CE">
            <w:pPr>
              <w:ind w:left="3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opsiwn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i’w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cadw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agor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fyddai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Gyngor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Pontarfynach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mabwysiadu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dros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Hydref/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Gaeaf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oherwydd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gost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uchel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bodoli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gyda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penderfynwyd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fyddai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hynny’n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opsiwn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Cyngor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bryd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B54C2EA" w14:textId="4B813C46" w:rsidR="00E55340" w:rsidRDefault="00E55340" w:rsidP="003B67CE">
            <w:pPr>
              <w:ind w:left="3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Gwelwyd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hefyd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cedwir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toiledau</w:t>
            </w:r>
            <w:proofErr w:type="spellEnd"/>
            <w:proofErr w:type="gramEnd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agor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drwy’r</w:t>
            </w:r>
            <w:proofErr w:type="spellEnd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flwyddyn</w:t>
            </w:r>
            <w:proofErr w:type="spellEnd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ceir</w:t>
            </w:r>
            <w:proofErr w:type="spellEnd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problemau</w:t>
            </w:r>
            <w:proofErr w:type="spellEnd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o’r</w:t>
            </w:r>
            <w:proofErr w:type="spellEnd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pibellau</w:t>
            </w:r>
            <w:proofErr w:type="spellEnd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dwr</w:t>
            </w:r>
            <w:proofErr w:type="spellEnd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="00B9488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rhewi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ystod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misoedd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Gaeaf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fyddai’n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peri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problemau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ychwanegol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sefyllfa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06DB228" w14:textId="62127187" w:rsidR="00B94881" w:rsidRDefault="004D7D14" w:rsidP="003B67CE">
            <w:pPr>
              <w:ind w:left="3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Cytunwyd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drafod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opsiynnau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eraill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cyfarfod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nesaf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11085DE7" w14:textId="7021D9ED" w:rsidR="0061136F" w:rsidRPr="0061136F" w:rsidRDefault="0061136F" w:rsidP="001F4A1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67E1F8" w14:textId="0994C4AC" w:rsidR="004D7D14" w:rsidRDefault="004D7D14" w:rsidP="004D7D14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Two 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Officers of </w:t>
            </w: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Ceredigion County Council were welcomed to the meeting to </w:t>
            </w:r>
            <w:proofErr w:type="gramStart"/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discuss 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whether</w:t>
            </w:r>
            <w:proofErr w:type="gramEnd"/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 solution can be found of the decision of</w:t>
            </w: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Ceredigion County Council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to close 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public </w:t>
            </w: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toilets in Devil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’s Bridge</w:t>
            </w: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over the Autumn/Winter months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 Many visitors visit the village over these months and are unhappy that there are no public facilities for them.  </w:t>
            </w:r>
          </w:p>
          <w:p w14:paraId="07D7EED8" w14:textId="2A88AACB" w:rsidR="0061136F" w:rsidRDefault="004D7D14" w:rsidP="004D7D14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One option to keep them open would be for the 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Community Council </w:t>
            </w: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to adopt 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 toilets</w:t>
            </w: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over Autumn/Winter but due to the high cost that exists with this it was decided that would not be an option for the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Community </w:t>
            </w: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Council at this time.</w:t>
            </w:r>
          </w:p>
          <w:p w14:paraId="5305B9BE" w14:textId="05C9641A" w:rsidR="004D7D14" w:rsidRPr="004D7D14" w:rsidRDefault="004D7D14" w:rsidP="004D7D14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It has also been observed that if the toilets are kept open all year there are problems of the water pipes freezing during the Winter months which 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</w:t>
            </w: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ould cause additional problems for the situation.</w:t>
            </w:r>
          </w:p>
          <w:p w14:paraId="09072842" w14:textId="5071B37C" w:rsidR="004D7D14" w:rsidRPr="003B67CE" w:rsidRDefault="004D7D14" w:rsidP="004D7D14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It was agreed to discuss other op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tions </w:t>
            </w:r>
            <w:r w:rsidRPr="004D7D1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at the next meeting.</w:t>
            </w:r>
          </w:p>
        </w:tc>
      </w:tr>
      <w:tr w:rsidR="0061136F" w:rsidRPr="009F34CD" w14:paraId="1521D786" w14:textId="77777777" w:rsidTr="002C4E52">
        <w:tc>
          <w:tcPr>
            <w:tcW w:w="713" w:type="dxa"/>
          </w:tcPr>
          <w:p w14:paraId="5405A2F1" w14:textId="728B1B5C" w:rsidR="0061136F" w:rsidRPr="003B67CE" w:rsidRDefault="001F4A14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7748DBCD" w14:textId="77777777" w:rsidR="0061136F" w:rsidRPr="003B67CE" w:rsidRDefault="0061136F" w:rsidP="003B67CE">
            <w:pPr>
              <w:ind w:left="37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PERSONOL</w:t>
            </w:r>
          </w:p>
          <w:p w14:paraId="41254906" w14:textId="77777777" w:rsidR="0061136F" w:rsidRPr="003B67CE" w:rsidRDefault="0061136F" w:rsidP="003B67CE">
            <w:pPr>
              <w:ind w:left="3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6F4744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PERSONAL MATTERS</w:t>
            </w:r>
          </w:p>
          <w:p w14:paraId="1E0DDE9C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1136F" w:rsidRPr="009F34CD" w14:paraId="4E7E9349" w14:textId="77777777" w:rsidTr="002C4E52">
        <w:tc>
          <w:tcPr>
            <w:tcW w:w="713" w:type="dxa"/>
          </w:tcPr>
          <w:p w14:paraId="4E55E2C8" w14:textId="31D7C6BD" w:rsidR="0061136F" w:rsidRPr="003B67CE" w:rsidRDefault="001F4A14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81228024"/>
            <w:bookmarkStart w:id="2" w:name="_Hlk115637670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FE9E7D9" w14:textId="77777777" w:rsidR="0061136F" w:rsidRPr="003B67CE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5B705DD3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aelodau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o'r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angen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ddatgan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buddiant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os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bydd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sefyllfa'n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codi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0CC5A5F" w14:textId="77777777" w:rsidR="0061136F" w:rsidRPr="003B67CE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B3A582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8E15282" w14:textId="77777777" w:rsidR="0061136F" w:rsidRPr="003B67CE" w:rsidRDefault="0061136F" w:rsidP="003B67CE">
            <w:pPr>
              <w:ind w:left="-25" w:firstLine="25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 were reminded of the need to declare an interest if a situation arises.</w:t>
            </w:r>
          </w:p>
          <w:p w14:paraId="172701D9" w14:textId="77777777" w:rsidR="0061136F" w:rsidRPr="003B67CE" w:rsidRDefault="0061136F" w:rsidP="003B67CE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9F34CD" w14:paraId="53160CAA" w14:textId="77777777" w:rsidTr="002C4E52">
        <w:tc>
          <w:tcPr>
            <w:tcW w:w="713" w:type="dxa"/>
          </w:tcPr>
          <w:p w14:paraId="4E480477" w14:textId="77777777" w:rsidR="0061136F" w:rsidRDefault="00DE65D9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9.</w:t>
            </w:r>
          </w:p>
          <w:p w14:paraId="68E52CDC" w14:textId="11C59451" w:rsidR="00DE65D9" w:rsidRPr="003B67CE" w:rsidRDefault="00DE65D9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16" w:type="dxa"/>
          </w:tcPr>
          <w:p w14:paraId="3AF6EFDB" w14:textId="77777777" w:rsidR="0061136F" w:rsidRPr="003B67CE" w:rsidRDefault="0061136F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2E5C68AB" w14:textId="7B9EBB11" w:rsidR="0061136F" w:rsidRPr="003B67CE" w:rsidRDefault="0061136F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Cyfarfod</w:t>
            </w:r>
            <w:proofErr w:type="spellEnd"/>
            <w:r w:rsidR="001F4A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6ed Ebrill</w:t>
            </w: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2023</w:t>
            </w:r>
          </w:p>
          <w:p w14:paraId="2A28463C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Cadarnhawyd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bod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cofnodion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gofnod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cywir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61B24AA" w14:textId="2B76DA80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Cynigiwyd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cywirdeb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60A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D. Jenkins ac </w:t>
            </w: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eiliwyd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60AFF">
              <w:rPr>
                <w:rFonts w:ascii="Arial" w:hAnsi="Arial" w:cs="Arial"/>
                <w:color w:val="000000" w:themeColor="text1"/>
                <w:sz w:val="24"/>
                <w:szCs w:val="24"/>
              </w:rPr>
              <w:t>G. Jones</w:t>
            </w: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A5A88CA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3E90F7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014C1692" w14:textId="4711599D" w:rsidR="0061136F" w:rsidRPr="003B67CE" w:rsidRDefault="0061136F" w:rsidP="003B67CE">
            <w:pPr>
              <w:ind w:left="343" w:hanging="343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Meeting of </w:t>
            </w:r>
            <w:r w:rsidR="00DE65D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6</w:t>
            </w:r>
            <w:r w:rsidR="001F4A14" w:rsidRPr="001F4A1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1F4A1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April</w:t>
            </w: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2023</w:t>
            </w:r>
          </w:p>
          <w:p w14:paraId="5F0A936A" w14:textId="77777777" w:rsidR="0061136F" w:rsidRPr="003B67CE" w:rsidRDefault="0061136F" w:rsidP="003B67CE">
            <w:pPr>
              <w:autoSpaceDE w:val="0"/>
              <w:autoSpaceDN w:val="0"/>
              <w:adjustRightInd w:val="0"/>
              <w:ind w:left="57" w:hanging="57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The minutes were confirmed as a true record of the meeting.</w:t>
            </w:r>
          </w:p>
          <w:p w14:paraId="33C62213" w14:textId="5D8A4B81" w:rsidR="0061136F" w:rsidRPr="003B67CE" w:rsidRDefault="0061136F" w:rsidP="003B67CE">
            <w:pPr>
              <w:autoSpaceDE w:val="0"/>
              <w:autoSpaceDN w:val="0"/>
              <w:adjustRightInd w:val="0"/>
              <w:ind w:left="57" w:hanging="57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Action was proposed by </w:t>
            </w:r>
            <w:r w:rsidR="00E60AF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D. Jenkins</w:t>
            </w: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seconded by </w:t>
            </w:r>
            <w:r w:rsidR="00E60AF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G. Jones</w:t>
            </w: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</w:tr>
      <w:tr w:rsidR="0061136F" w:rsidRPr="009F34CD" w14:paraId="2084634E" w14:textId="77777777" w:rsidTr="002C4E52">
        <w:trPr>
          <w:trHeight w:val="4385"/>
        </w:trPr>
        <w:tc>
          <w:tcPr>
            <w:tcW w:w="713" w:type="dxa"/>
          </w:tcPr>
          <w:p w14:paraId="0FF0C6D4" w14:textId="408958D0" w:rsidR="0061136F" w:rsidRPr="003B67CE" w:rsidRDefault="00DE65D9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11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3086A2A" w14:textId="15625776" w:rsidR="0061136F" w:rsidRPr="003B67CE" w:rsidRDefault="00DE65D9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4DD9B1C" w14:textId="77777777" w:rsidR="0061136F" w:rsidRPr="003B67CE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945073" w14:textId="77777777" w:rsidR="0061136F" w:rsidRPr="003B67CE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DF0600" w14:textId="77777777" w:rsidR="0061136F" w:rsidRPr="003B67CE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F5E6A5" w14:textId="591C3EF6" w:rsidR="0061136F" w:rsidRPr="003B67CE" w:rsidRDefault="00DE65D9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A9E2E11" w14:textId="77777777" w:rsidR="0061136F" w:rsidRPr="003B67CE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5A321F" w14:textId="77777777" w:rsidR="0061136F" w:rsidRPr="003B67CE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419120" w14:textId="77777777" w:rsidR="0061136F" w:rsidRPr="003B67CE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A694581" w14:textId="7FBEBFDF" w:rsidR="0061136F" w:rsidRPr="003B67CE" w:rsidRDefault="00DE65D9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39C2746" w14:textId="77777777" w:rsidR="0061136F" w:rsidRPr="003B67CE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9B9839" w14:textId="77777777" w:rsidR="0061136F" w:rsidRPr="003B67CE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42B9CD8" w14:textId="77777777" w:rsidR="0061136F" w:rsidRPr="003B67CE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2CF804" w14:textId="77777777" w:rsidR="0061136F" w:rsidRPr="003B67CE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4084F8" w14:textId="7822AE5F" w:rsidR="0061136F" w:rsidRPr="003B67CE" w:rsidRDefault="0061136F" w:rsidP="00DE65D9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0039E1FC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SY'N CODI O'R COFNODION</w:t>
            </w:r>
          </w:p>
          <w:p w14:paraId="6C194188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Goleuo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Gof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Golofn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Pontarfynach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ddynodi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digwyddiadau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arbennig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 Aros am bris.</w:t>
            </w:r>
          </w:p>
          <w:p w14:paraId="23A9210F" w14:textId="77777777" w:rsidR="0061136F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8374DC" w14:textId="77777777" w:rsidR="00DE65D9" w:rsidRPr="003B67CE" w:rsidRDefault="00DE65D9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65F746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Arwydd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Llwybr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troed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ger y Caban,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Pontarfynach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angen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adnewyddu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parhau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peth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ABC809B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9E61F1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Mygiau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Dathlu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Coroni’r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Brenin</w:t>
            </w:r>
          </w:p>
          <w:p w14:paraId="104BF192" w14:textId="43CB0597" w:rsidR="00D84F50" w:rsidRDefault="00D84F50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Mae’r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Mygiau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dathlu’r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Coroni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edi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cyrraedd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dosberthir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ddisgyblion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Ysgol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Mynach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Rhoddir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poster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ardal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gwahodd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rhieni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gwarcheidwaid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disgyblion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oed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ysgol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ardal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gysylltu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â'r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Clerc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ofyn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am </w:t>
            </w:r>
            <w:proofErr w:type="spellStart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fwg</w:t>
            </w:r>
            <w:proofErr w:type="spellEnd"/>
            <w:r w:rsidRPr="00D84F5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3205E1F" w14:textId="13D622D9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C7C9F7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MATTERS ARISING FROM MINUTES</w:t>
            </w:r>
          </w:p>
          <w:p w14:paraId="0D2DA89D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Possibility of illuminating the War Memorial at Devil’s Bridge on Special Occasions. Awaiting quotation.</w:t>
            </w:r>
          </w:p>
          <w:p w14:paraId="0BE65D5C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F983BEF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Public Footpath sign near the Caban at Devil’s Bridge needs to be renewed, situation remains the same.</w:t>
            </w:r>
          </w:p>
          <w:p w14:paraId="2E400B6E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A761AF5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Mugs Celebrating the King's Coronation</w:t>
            </w:r>
          </w:p>
          <w:p w14:paraId="457F396A" w14:textId="31124257" w:rsidR="0061136F" w:rsidRDefault="00D84F50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Coronation Mugs had arrived and will </w:t>
            </w:r>
            <w:r w:rsidR="00182DFA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b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e distributed to the pupils at </w:t>
            </w:r>
            <w:proofErr w:type="spellStart"/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Mynach</w:t>
            </w:r>
            <w:proofErr w:type="spellEnd"/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School as well as a poster inviting parents/ guardians of school aged pupils in the area to contact the Clerk to request a mug.</w:t>
            </w:r>
          </w:p>
          <w:p w14:paraId="6FF4E1B9" w14:textId="3B107D1A" w:rsidR="00D84F50" w:rsidRPr="003B67CE" w:rsidRDefault="00D84F50" w:rsidP="00804606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bookmarkEnd w:id="1"/>
      <w:tr w:rsidR="0061136F" w:rsidRPr="009F34CD" w14:paraId="1DD3CE2C" w14:textId="77777777" w:rsidTr="002C4E52">
        <w:trPr>
          <w:trHeight w:val="4927"/>
        </w:trPr>
        <w:tc>
          <w:tcPr>
            <w:tcW w:w="713" w:type="dxa"/>
          </w:tcPr>
          <w:p w14:paraId="11E26CCC" w14:textId="08C8FC63" w:rsidR="0061136F" w:rsidRPr="003B67CE" w:rsidRDefault="00DE65D9" w:rsidP="003B67CE">
            <w:pPr>
              <w:ind w:left="29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6749032" w14:textId="77777777" w:rsidR="0061136F" w:rsidRPr="003B67CE" w:rsidRDefault="0061136F" w:rsidP="003B67CE">
            <w:pPr>
              <w:ind w:left="29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CCAFF2" w14:textId="2428EE35" w:rsidR="0061136F" w:rsidRPr="003B67CE" w:rsidRDefault="00DE65D9" w:rsidP="003B67CE">
            <w:pPr>
              <w:ind w:left="29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16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3786B254" w14:textId="77777777" w:rsidR="0061136F" w:rsidRPr="003B67CE" w:rsidRDefault="0061136F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5740B12" w14:textId="77777777" w:rsidR="0061136F" w:rsidRPr="003B67CE" w:rsidRDefault="0061136F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D9811E" w14:textId="77777777" w:rsidR="0061136F" w:rsidRPr="003B67CE" w:rsidRDefault="0061136F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63B0BA1" w14:textId="77777777" w:rsidR="0061136F" w:rsidRPr="003B67CE" w:rsidRDefault="0061136F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39EE03" w14:textId="77777777" w:rsidR="0061136F" w:rsidRPr="003B67CE" w:rsidRDefault="0061136F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36CD0B7" w14:textId="2BF07BC5" w:rsidR="0061136F" w:rsidRPr="003B67CE" w:rsidRDefault="00DE65D9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17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08FDE56" w14:textId="77777777" w:rsidR="0061136F" w:rsidRPr="003B67CE" w:rsidRDefault="0061136F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516B9F" w14:textId="77777777" w:rsidR="0061136F" w:rsidRDefault="0061136F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158F10A" w14:textId="77777777" w:rsidR="00DE65D9" w:rsidRDefault="00DE65D9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58AA17" w14:textId="77777777" w:rsidR="00DE65D9" w:rsidRDefault="00DE65D9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EB48DF" w14:textId="3034762D" w:rsidR="00DE65D9" w:rsidRDefault="00DE65D9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18.</w:t>
            </w:r>
          </w:p>
          <w:p w14:paraId="74312DB9" w14:textId="77777777" w:rsidR="00DE65D9" w:rsidRDefault="00DE65D9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7AF496" w14:textId="77777777" w:rsidR="00DE65D9" w:rsidRDefault="00DE65D9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41274B9" w14:textId="77777777" w:rsidR="00DE65D9" w:rsidRDefault="00DE65D9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F0A4DF" w14:textId="77777777" w:rsidR="00DE65D9" w:rsidRDefault="00DE65D9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56BFA19" w14:textId="77777777" w:rsidR="00DE65D9" w:rsidRDefault="00DE65D9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403E5C0" w14:textId="77777777" w:rsidR="00DE65D9" w:rsidRDefault="00DE65D9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B3A1D5" w14:textId="7CABB581" w:rsidR="00DE65D9" w:rsidRPr="003B67CE" w:rsidRDefault="00DE65D9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19.</w:t>
            </w:r>
          </w:p>
          <w:p w14:paraId="509A9F8F" w14:textId="77777777" w:rsidR="0061136F" w:rsidRPr="003B67CE" w:rsidRDefault="0061136F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E800E6" w14:textId="4B3B487F" w:rsidR="0061136F" w:rsidRPr="003B67CE" w:rsidRDefault="0061136F" w:rsidP="003B67C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1D774A21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CYLLID</w:t>
            </w:r>
          </w:p>
          <w:p w14:paraId="04638DE9" w14:textId="77777777" w:rsidR="0061136F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Talu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Anfonebau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56A6BF3F" w14:textId="77777777" w:rsidR="00804606" w:rsidRDefault="00804606" w:rsidP="0080460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3400C">
              <w:rPr>
                <w:rFonts w:ascii="Arial" w:hAnsi="Arial" w:cs="Arial"/>
                <w:color w:val="000000" w:themeColor="text1"/>
                <w:sz w:val="24"/>
                <w:szCs w:val="24"/>
              </w:rPr>
              <w:t>Cytunwyd</w:t>
            </w:r>
            <w:proofErr w:type="spellEnd"/>
            <w:r w:rsidRPr="00D340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400C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D340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400C">
              <w:rPr>
                <w:rFonts w:ascii="Arial" w:hAnsi="Arial" w:cs="Arial"/>
                <w:color w:val="000000" w:themeColor="text1"/>
                <w:sz w:val="24"/>
                <w:szCs w:val="24"/>
              </w:rPr>
              <w:t>dalu</w:t>
            </w:r>
            <w:proofErr w:type="spellEnd"/>
            <w:r w:rsidRPr="00D340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400C">
              <w:rPr>
                <w:rFonts w:ascii="Arial" w:hAnsi="Arial" w:cs="Arial"/>
                <w:color w:val="000000" w:themeColor="text1"/>
                <w:sz w:val="24"/>
                <w:szCs w:val="24"/>
              </w:rPr>
              <w:t>anfoneb</w:t>
            </w:r>
            <w:proofErr w:type="spellEnd"/>
            <w:r w:rsidRPr="00D340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Lewis &amp; Hughes o</w:t>
            </w:r>
          </w:p>
          <w:p w14:paraId="5AAB1CD6" w14:textId="6CCC6582" w:rsidR="00804606" w:rsidRDefault="00804606" w:rsidP="0080460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00C">
              <w:rPr>
                <w:rFonts w:ascii="Arial" w:hAnsi="Arial" w:cs="Arial"/>
                <w:sz w:val="24"/>
                <w:szCs w:val="24"/>
              </w:rPr>
              <w:t>£658.80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3400C">
              <w:rPr>
                <w:rFonts w:ascii="Arial" w:hAnsi="Arial" w:cs="Arial"/>
                <w:sz w:val="24"/>
                <w:szCs w:val="24"/>
              </w:rPr>
              <w:t xml:space="preserve">£549.00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D3400C">
              <w:rPr>
                <w:rFonts w:ascii="Arial" w:hAnsi="Arial" w:cs="Arial"/>
                <w:sz w:val="24"/>
                <w:szCs w:val="24"/>
              </w:rPr>
              <w:t>£109.80</w:t>
            </w:r>
            <w:r>
              <w:rPr>
                <w:rFonts w:ascii="Arial" w:hAnsi="Arial" w:cs="Arial"/>
                <w:sz w:val="24"/>
                <w:szCs w:val="24"/>
              </w:rPr>
              <w:t xml:space="preserve"> TAW)</w:t>
            </w:r>
            <w:r w:rsidRPr="00D340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ddarparu’r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mygiau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uchod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F65A90" w14:textId="361F98F6" w:rsidR="00804606" w:rsidRDefault="00804606" w:rsidP="0080460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Cynigiwyd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taliad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J. Hopkins ac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eiliwyd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Rh. Jenkins.</w:t>
            </w:r>
          </w:p>
          <w:p w14:paraId="10B6FA23" w14:textId="77777777" w:rsidR="00804606" w:rsidRPr="003B67CE" w:rsidRDefault="00804606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C4A86" w14:textId="3DC5A433" w:rsidR="00D84F50" w:rsidRDefault="00D84F50" w:rsidP="003B67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Cwmni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Zurich Insurance:  </w:t>
            </w:r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£594.77 am y </w:t>
            </w:r>
            <w:proofErr w:type="spellStart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>flwyddyn</w:t>
            </w:r>
            <w:proofErr w:type="spellEnd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2023/24.</w:t>
            </w:r>
          </w:p>
          <w:p w14:paraId="4D820174" w14:textId="167A1FC2" w:rsidR="0061136F" w:rsidRPr="003B67CE" w:rsidRDefault="0061136F" w:rsidP="003B67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Cynigiwyd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taliad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G. Jones ac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eiliwyd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D. Jenkins.</w:t>
            </w:r>
          </w:p>
          <w:p w14:paraId="0F7EA605" w14:textId="0DFC1CA4" w:rsidR="0061136F" w:rsidRDefault="0061136F" w:rsidP="003B67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7F3DB7" w14:textId="2814367D" w:rsidR="004B3A95" w:rsidRDefault="004B3A95" w:rsidP="003B67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Cyngor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Sir Ceredigion: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Anfoneb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Hyfforddiant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Cymorth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Cyntaf</w:t>
            </w:r>
            <w:proofErr w:type="spellEnd"/>
            <w:r w:rsid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drwy</w:t>
            </w:r>
            <w:proofErr w:type="spellEnd"/>
            <w:r w:rsid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Dysgu</w:t>
            </w:r>
            <w:proofErr w:type="spellEnd"/>
            <w:r w:rsid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ym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26ain Ebrill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  a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Chwmystwyth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3ydd o Fai 2023</w:t>
            </w:r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£240.00.  </w:t>
            </w:r>
            <w:proofErr w:type="spellStart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>Cynigiwyd</w:t>
            </w:r>
            <w:proofErr w:type="spellEnd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>taliad</w:t>
            </w:r>
            <w:proofErr w:type="spellEnd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G. Jones ac </w:t>
            </w:r>
            <w:proofErr w:type="spellStart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>eiliwyd</w:t>
            </w:r>
            <w:proofErr w:type="spellEnd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 w:rsidR="008046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Rh. Jenkins.</w:t>
            </w:r>
          </w:p>
          <w:p w14:paraId="09728A6A" w14:textId="77777777" w:rsidR="0061136F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56F5EE" w14:textId="4E81C870" w:rsidR="004D3519" w:rsidRDefault="004D3519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gwybodaeth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Gyngor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Sir Ceredigion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telir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cyllid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praesept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am 2023/24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mewn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air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rhan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1E77FE4" w14:textId="77777777" w:rsidR="004D3519" w:rsidRDefault="004D3519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£1,166.67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30ain o Ebrill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tynnir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£170</w:t>
            </w:r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.00 </w:t>
            </w:r>
            <w:proofErr w:type="spellStart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o’r</w:t>
            </w:r>
            <w:proofErr w:type="spellEnd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cyfanswm</w:t>
            </w:r>
            <w:proofErr w:type="spellEnd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gyfer</w:t>
            </w:r>
            <w:proofErr w:type="spellEnd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Costau</w:t>
            </w:r>
            <w:proofErr w:type="spellEnd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Etholiadau</w:t>
            </w:r>
            <w:proofErr w:type="spellEnd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Cynghorau</w:t>
            </w:r>
            <w:proofErr w:type="spellEnd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Tref a </w:t>
            </w:r>
            <w:proofErr w:type="spellStart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Chymuned</w:t>
            </w:r>
            <w:proofErr w:type="spellEnd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2022 (</w:t>
            </w:r>
            <w:proofErr w:type="spellStart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wedi</w:t>
            </w:r>
            <w:proofErr w:type="spellEnd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anfonebu</w:t>
            </w:r>
            <w:proofErr w:type="spellEnd"/>
            <w:r w:rsid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56731990" w14:textId="77777777" w:rsidR="00F56FF7" w:rsidRDefault="00F56FF7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£1,166.67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erbyn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31ain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Gorffennaf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2023</w:t>
            </w:r>
          </w:p>
          <w:p w14:paraId="7AE78C8F" w14:textId="62DF4ECC" w:rsidR="00F56FF7" w:rsidRDefault="00F56FF7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£1,166.</w:t>
            </w:r>
            <w:r w:rsidR="00280914">
              <w:rPr>
                <w:rFonts w:ascii="Arial" w:hAnsi="Arial" w:cs="Arial"/>
                <w:color w:val="000000" w:themeColor="text1"/>
                <w:sz w:val="24"/>
                <w:szCs w:val="24"/>
              </w:rPr>
              <w:t>66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erbyn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31ain Hydref 2023.</w:t>
            </w:r>
            <w:r w:rsidR="006236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90922D7" w14:textId="70DED603" w:rsidR="00DE65D9" w:rsidRPr="003B67CE" w:rsidRDefault="00DE65D9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E8A576B" w14:textId="77777777" w:rsidR="0061136F" w:rsidRPr="003B67CE" w:rsidRDefault="0061136F" w:rsidP="003B67CE">
            <w:pPr>
              <w:contextualSpacing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FINANCE</w:t>
            </w:r>
          </w:p>
          <w:p w14:paraId="6C485805" w14:textId="77777777" w:rsidR="0061136F" w:rsidRDefault="0061136F" w:rsidP="003B67CE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Payment of Invoices</w:t>
            </w:r>
          </w:p>
          <w:p w14:paraId="7444C3F8" w14:textId="0FC9A63E" w:rsidR="00804606" w:rsidRDefault="00804606" w:rsidP="0080460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It was resolved to pay the invoice to Lewis &amp; Hughes of </w:t>
            </w:r>
            <w:r w:rsidRPr="00D3400C">
              <w:rPr>
                <w:rFonts w:ascii="Arial" w:hAnsi="Arial" w:cs="Arial"/>
                <w:sz w:val="24"/>
                <w:szCs w:val="24"/>
              </w:rPr>
              <w:t>£658.80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3400C">
              <w:rPr>
                <w:rFonts w:ascii="Arial" w:hAnsi="Arial" w:cs="Arial"/>
                <w:sz w:val="24"/>
                <w:szCs w:val="24"/>
              </w:rPr>
              <w:t xml:space="preserve">£549.00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D3400C">
              <w:rPr>
                <w:rFonts w:ascii="Arial" w:hAnsi="Arial" w:cs="Arial"/>
                <w:sz w:val="24"/>
                <w:szCs w:val="24"/>
              </w:rPr>
              <w:t>£109.80</w:t>
            </w:r>
            <w:r>
              <w:rPr>
                <w:rFonts w:ascii="Arial" w:hAnsi="Arial" w:cs="Arial"/>
                <w:sz w:val="24"/>
                <w:szCs w:val="24"/>
              </w:rPr>
              <w:t xml:space="preserve"> VAT)</w:t>
            </w:r>
            <w:r w:rsidRPr="00D340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 providing the above mugs.</w:t>
            </w:r>
          </w:p>
          <w:p w14:paraId="5803869D" w14:textId="77F98899" w:rsidR="00804606" w:rsidRDefault="00804606" w:rsidP="00804606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Proposed by J. Hopkins and seconded by Rh. Jenkins.</w:t>
            </w:r>
          </w:p>
          <w:p w14:paraId="2EEF66B6" w14:textId="77777777" w:rsidR="00804606" w:rsidRPr="003B67CE" w:rsidRDefault="00804606" w:rsidP="003B67CE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FE12A09" w14:textId="14AAC6F3" w:rsidR="0061136F" w:rsidRPr="003B67CE" w:rsidRDefault="00D84F50" w:rsidP="003B67CE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Zurich Insurance: </w:t>
            </w:r>
            <w:r w:rsidR="00804606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£594.77 for the 2023/24 year.</w:t>
            </w:r>
          </w:p>
          <w:p w14:paraId="3C166992" w14:textId="77777777" w:rsidR="0061136F" w:rsidRPr="003B67CE" w:rsidRDefault="0061136F" w:rsidP="003B67CE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Payments proposed by G. Jones and seconded by D. Jenkins. </w:t>
            </w:r>
          </w:p>
          <w:p w14:paraId="42DCD8C3" w14:textId="77777777" w:rsidR="0061136F" w:rsidRDefault="0061136F" w:rsidP="003B67CE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52AECD73" w14:textId="7E758A93" w:rsidR="00804606" w:rsidRDefault="00804606" w:rsidP="003B67CE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Ceredigion County Council: Invoice for providing First Aid Training through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Dysgu</w:t>
            </w:r>
            <w:proofErr w:type="spellEnd"/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Bro at Devil’s Bridge on 26</w:t>
            </w:r>
            <w:r w:rsidRPr="00804606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April 2023 and </w:t>
            </w:r>
            <w:proofErr w:type="spellStart"/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Cwmystwyth</w:t>
            </w:r>
            <w:proofErr w:type="spellEnd"/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3</w:t>
            </w:r>
            <w:r w:rsidRPr="00804606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Mai 2023.  £240.00.</w:t>
            </w:r>
          </w:p>
          <w:p w14:paraId="2E30325E" w14:textId="20635159" w:rsidR="00804606" w:rsidRDefault="00804606" w:rsidP="003B67CE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Payment proposed by G. Jones and seconded by Rh. Jenkins.</w:t>
            </w:r>
          </w:p>
          <w:p w14:paraId="0D07A476" w14:textId="77777777" w:rsidR="00F56FF7" w:rsidRPr="003B67CE" w:rsidRDefault="00F56FF7" w:rsidP="003B67CE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18426761" w14:textId="124DA8C4" w:rsidR="00F56FF7" w:rsidRPr="00F56FF7" w:rsidRDefault="00F56FF7" w:rsidP="00F56FF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Communication </w:t>
            </w:r>
            <w:r w:rsidRP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received from Ceredigion County Council that precept funding for 2023/24 will be paid in three parts.</w:t>
            </w:r>
          </w:p>
          <w:p w14:paraId="46EDD66C" w14:textId="77777777" w:rsidR="0061136F" w:rsidRDefault="00F56FF7" w:rsidP="00F56FF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6FF7">
              <w:rPr>
                <w:rFonts w:ascii="Arial" w:hAnsi="Arial" w:cs="Arial"/>
                <w:color w:val="000000" w:themeColor="text1"/>
                <w:sz w:val="24"/>
                <w:szCs w:val="24"/>
              </w:rPr>
              <w:t>£1,166.67 on 30th April but £170.00 of the total will be deducted for Town and Community Council Election Costs 2022 (invoiced)</w:t>
            </w:r>
          </w:p>
          <w:p w14:paraId="24C9BFC8" w14:textId="627FB01B" w:rsidR="00F56FF7" w:rsidRDefault="00F56FF7" w:rsidP="00F56FF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£1,166.67 by 31</w:t>
            </w:r>
            <w:r w:rsidRPr="00F56FF7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July 2023</w:t>
            </w:r>
          </w:p>
          <w:p w14:paraId="187D668C" w14:textId="7DBA747E" w:rsidR="00F56FF7" w:rsidRPr="003B67CE" w:rsidRDefault="00F56FF7" w:rsidP="00F56FF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£1,166.66 by 31</w:t>
            </w:r>
            <w:r w:rsidRPr="00F56FF7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October 2023</w:t>
            </w:r>
          </w:p>
        </w:tc>
      </w:tr>
      <w:tr w:rsidR="0061136F" w:rsidRPr="009F34CD" w14:paraId="4CE8560D" w14:textId="77777777" w:rsidTr="002C4E52">
        <w:trPr>
          <w:trHeight w:val="80"/>
        </w:trPr>
        <w:tc>
          <w:tcPr>
            <w:tcW w:w="713" w:type="dxa"/>
          </w:tcPr>
          <w:p w14:paraId="7F18D5FF" w14:textId="6845575D" w:rsidR="0061136F" w:rsidRPr="003B67CE" w:rsidRDefault="00DE65D9" w:rsidP="003B67CE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6D68BC6" w14:textId="77777777" w:rsidR="0061136F" w:rsidRPr="003B67CE" w:rsidRDefault="0061136F" w:rsidP="003B67CE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1FBD19C0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CEISIADAU CYNLLUNIO</w:t>
            </w:r>
          </w:p>
          <w:p w14:paraId="3491A71A" w14:textId="3BDE6658" w:rsidR="0061136F" w:rsidRPr="003B67CE" w:rsidRDefault="00DE65D9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Dim</w:t>
            </w:r>
          </w:p>
        </w:tc>
        <w:tc>
          <w:tcPr>
            <w:tcW w:w="4819" w:type="dxa"/>
          </w:tcPr>
          <w:p w14:paraId="52C46DCE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PLANNING APPLICATION</w:t>
            </w:r>
          </w:p>
          <w:p w14:paraId="54B55E1D" w14:textId="0E0061BE" w:rsidR="0061136F" w:rsidRPr="003B67CE" w:rsidRDefault="00DE65D9" w:rsidP="003B67CE">
            <w:pPr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>None</w:t>
            </w:r>
          </w:p>
        </w:tc>
      </w:tr>
      <w:tr w:rsidR="0061136F" w:rsidRPr="009F34CD" w14:paraId="02F4098D" w14:textId="77777777" w:rsidTr="002C4E52">
        <w:trPr>
          <w:trHeight w:val="80"/>
        </w:trPr>
        <w:tc>
          <w:tcPr>
            <w:tcW w:w="713" w:type="dxa"/>
          </w:tcPr>
          <w:p w14:paraId="083A108F" w14:textId="6A83D088" w:rsidR="0061136F" w:rsidRPr="003B67CE" w:rsidRDefault="00DE65D9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699FDA4" w14:textId="7CF89289" w:rsidR="0061136F" w:rsidRPr="003B67CE" w:rsidRDefault="00DE65D9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CA43F30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41900A2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3A2BC7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55F1CAA" w14:textId="217C0E6B" w:rsidR="0061136F" w:rsidRPr="003B67CE" w:rsidRDefault="00DE65D9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23.</w:t>
            </w:r>
          </w:p>
          <w:p w14:paraId="3CDB8524" w14:textId="2DB3DA59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8F98AF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D507098" w14:textId="25BCE066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6FE81EAC" w14:textId="77777777" w:rsidR="006236EA" w:rsidRPr="00182DFA" w:rsidRDefault="0061136F" w:rsidP="006236EA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82DF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GOHEBIAETH </w:t>
            </w:r>
          </w:p>
          <w:p w14:paraId="2B39F8BE" w14:textId="40053A30" w:rsidR="006236EA" w:rsidRPr="00182DFA" w:rsidRDefault="006236EA" w:rsidP="006236EA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82DF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Ymgynghoriad</w:t>
            </w:r>
            <w:proofErr w:type="spellEnd"/>
            <w:r w:rsidRPr="00182DF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Gwasanaethau</w:t>
            </w:r>
            <w:proofErr w:type="spellEnd"/>
            <w:r w:rsidRPr="00182DF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Dydd</w:t>
            </w:r>
            <w:proofErr w:type="spellEnd"/>
            <w:r w:rsidRPr="00182DF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Ceredigion</w:t>
            </w:r>
          </w:p>
          <w:p w14:paraId="52F6470E" w14:textId="1BC1BFE1" w:rsidR="006236EA" w:rsidRPr="00182DFA" w:rsidRDefault="006236EA" w:rsidP="006236EA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82DF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Cwblheir</w:t>
            </w:r>
            <w:proofErr w:type="spellEnd"/>
            <w:r w:rsidRPr="00182DF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182DF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ymgynghoriad</w:t>
            </w:r>
            <w:proofErr w:type="spellEnd"/>
            <w:r w:rsidRPr="00182DF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182DF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ran y </w:t>
            </w:r>
            <w:proofErr w:type="spellStart"/>
            <w:r w:rsidRPr="00182DF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Cyngor</w:t>
            </w:r>
            <w:proofErr w:type="spellEnd"/>
            <w:r w:rsidRPr="00182DF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Bro.</w:t>
            </w:r>
          </w:p>
          <w:p w14:paraId="735BA1BD" w14:textId="6D77C4B2" w:rsidR="006236EA" w:rsidRPr="00182DFA" w:rsidRDefault="006236EA" w:rsidP="006236EA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82DF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Adroddiadau</w:t>
            </w:r>
            <w:proofErr w:type="spellEnd"/>
            <w:r w:rsidRPr="00182DF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Adran 6 (</w:t>
            </w:r>
            <w:proofErr w:type="spellStart"/>
            <w:r w:rsidRPr="00182DF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dogfen</w:t>
            </w:r>
            <w:proofErr w:type="spellEnd"/>
            <w:r w:rsidRPr="00182DF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statudol</w:t>
            </w:r>
            <w:proofErr w:type="spellEnd"/>
            <w:r w:rsidRPr="00182DF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6393CB6F" w14:textId="4F28D606" w:rsidR="00E80C78" w:rsidRPr="00182DFA" w:rsidRDefault="006236EA" w:rsidP="00DE65D9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Gwybodaeth</w:t>
            </w:r>
            <w:proofErr w:type="spellEnd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berthnasol</w:t>
            </w:r>
            <w:proofErr w:type="spellEnd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i'w</w:t>
            </w:r>
            <w:proofErr w:type="spellEnd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gwblhau</w:t>
            </w:r>
            <w:proofErr w:type="spellEnd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a’i</w:t>
            </w:r>
            <w:proofErr w:type="spellEnd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rhoi</w:t>
            </w:r>
            <w:proofErr w:type="spellEnd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Wefan</w:t>
            </w:r>
            <w:proofErr w:type="spellEnd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Cyngor</w:t>
            </w:r>
            <w:proofErr w:type="spellEnd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Cymuned</w:t>
            </w:r>
            <w:proofErr w:type="spellEnd"/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37F05204" w14:textId="77777777" w:rsidR="0061136F" w:rsidRPr="00182DFA" w:rsidRDefault="0061136F" w:rsidP="003B67CE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82DF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CORRESONDENCE</w:t>
            </w:r>
          </w:p>
          <w:p w14:paraId="3582BF51" w14:textId="77777777" w:rsidR="0061136F" w:rsidRPr="00182DFA" w:rsidRDefault="006236EA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D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Day Services Consultation</w:t>
            </w:r>
          </w:p>
          <w:p w14:paraId="11DF2E0B" w14:textId="77777777" w:rsidR="006236EA" w:rsidRPr="00182DFA" w:rsidRDefault="006236EA" w:rsidP="003B67CE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DF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Consultation was responded to on behalf of the Community Council.</w:t>
            </w:r>
            <w:r w:rsidRPr="00182D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106F7C2" w14:textId="77777777" w:rsidR="006236EA" w:rsidRPr="00182DFA" w:rsidRDefault="006236EA" w:rsidP="003B67CE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166210" w14:textId="77777777" w:rsidR="00DE65D9" w:rsidRPr="00182DFA" w:rsidRDefault="006236EA" w:rsidP="00DE65D9">
            <w:pPr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82D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Section 6 reports (statutory document)</w:t>
            </w:r>
          </w:p>
          <w:p w14:paraId="146B81C5" w14:textId="6CA79000" w:rsidR="00E80C78" w:rsidRPr="00182DFA" w:rsidRDefault="006236EA" w:rsidP="00DE65D9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2DF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Relevant information to be completed and uploaded to the Community Council Website.</w:t>
            </w:r>
            <w:r w:rsidR="00E80C78" w:rsidRPr="00182D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2E05399" w14:textId="174A371A" w:rsidR="006236EA" w:rsidRPr="00182DFA" w:rsidRDefault="006236EA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1136F" w:rsidRPr="009F34CD" w14:paraId="7792DCB5" w14:textId="77777777" w:rsidTr="002C4E52">
        <w:tc>
          <w:tcPr>
            <w:tcW w:w="713" w:type="dxa"/>
          </w:tcPr>
          <w:p w14:paraId="671F0817" w14:textId="361B0F7A" w:rsidR="0061136F" w:rsidRDefault="00DE65D9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24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AE9C5A8" w14:textId="43A49EEB" w:rsidR="00DE65D9" w:rsidRDefault="00DE65D9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25.</w:t>
            </w:r>
          </w:p>
          <w:p w14:paraId="274189E9" w14:textId="77777777" w:rsidR="00DE65D9" w:rsidRDefault="00DE65D9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D8A904" w14:textId="77777777" w:rsidR="00DE65D9" w:rsidRDefault="00DE65D9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244AFC" w14:textId="1815BC59" w:rsidR="00DE65D9" w:rsidRPr="003B67CE" w:rsidRDefault="00DE65D9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26.</w:t>
            </w:r>
          </w:p>
          <w:p w14:paraId="2C863818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3422C41D" w14:textId="77777777" w:rsidR="0061136F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RHANNU GWYBODAETH</w:t>
            </w:r>
          </w:p>
          <w:p w14:paraId="63227A46" w14:textId="3F9A7E6E" w:rsidR="00E80C78" w:rsidRDefault="00E80C78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Twll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ffordd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ger Carreg Naw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llenwi’n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rheolaidd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ffordd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A4120.</w:t>
            </w:r>
          </w:p>
          <w:p w14:paraId="51D28CFD" w14:textId="77777777" w:rsidR="00E80C78" w:rsidRDefault="00E80C78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9761AA" w14:textId="4504AECA" w:rsidR="00E80C78" w:rsidRPr="00E80C78" w:rsidRDefault="00E80C78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Bont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wrth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Pont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Twll,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Cwmystwyth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adnewyddu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4CA6CBE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4BA978E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SHARRING OF INFORMATION</w:t>
            </w:r>
          </w:p>
          <w:p w14:paraId="598A45B6" w14:textId="77777777" w:rsidR="0061136F" w:rsidRDefault="00E80C78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Pot hole constantly needing repair work on the A4120 by the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9 mile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stone.</w:t>
            </w:r>
          </w:p>
          <w:p w14:paraId="4CC5C2D2" w14:textId="77777777" w:rsidR="00E80C78" w:rsidRDefault="00E80C78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554F6F5" w14:textId="18E0B2EB" w:rsidR="00E80C78" w:rsidRPr="003B67CE" w:rsidRDefault="00E80C78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Bridge by Pont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Twll,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Cwmystwyth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needing repairing.</w:t>
            </w:r>
          </w:p>
        </w:tc>
      </w:tr>
      <w:tr w:rsidR="0061136F" w:rsidRPr="009F34CD" w14:paraId="443FFF32" w14:textId="77777777" w:rsidTr="002C4E52">
        <w:tc>
          <w:tcPr>
            <w:tcW w:w="713" w:type="dxa"/>
          </w:tcPr>
          <w:p w14:paraId="582A0570" w14:textId="78773D08" w:rsidR="0061136F" w:rsidRPr="003B67CE" w:rsidRDefault="00DE65D9" w:rsidP="003B67CE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61136F"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816" w:type="dxa"/>
          </w:tcPr>
          <w:p w14:paraId="5F1F72ED" w14:textId="7777777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5488D4C0" w14:textId="77777777" w:rsidR="0061136F" w:rsidRPr="003B67CE" w:rsidRDefault="0061136F" w:rsidP="003B67CE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cyfarfod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nesaf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i'w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gynnal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nos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Iau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0569DBF" w14:textId="625BC4FC" w:rsidR="0061136F" w:rsidRPr="003B67CE" w:rsidRDefault="00E80C78" w:rsidP="003B67CE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1af 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Fehefin</w:t>
            </w:r>
            <w:proofErr w:type="spellEnd"/>
            <w:r w:rsidR="0061136F"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2023 </w:t>
            </w:r>
            <w:proofErr w:type="spellStart"/>
            <w:r w:rsidR="0061136F"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yng</w:t>
            </w:r>
            <w:proofErr w:type="spellEnd"/>
            <w:r w:rsidR="0061136F"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136F"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Nghanolfan</w:t>
            </w:r>
            <w:proofErr w:type="spellEnd"/>
            <w:r w:rsidR="0061136F"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136F"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Cymunedol</w:t>
            </w:r>
            <w:proofErr w:type="spellEnd"/>
            <w:r w:rsidR="0061136F"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136F"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Mynach</w:t>
            </w:r>
            <w:proofErr w:type="spellEnd"/>
            <w:r w:rsidR="0061136F"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5EE739E" w14:textId="77777777" w:rsidR="0061136F" w:rsidRPr="003B67CE" w:rsidRDefault="0061136F" w:rsidP="003B67CE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D635F7" w14:textId="77777777" w:rsidR="0061136F" w:rsidRPr="003B67CE" w:rsidRDefault="0061136F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B67C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0FE0F5BD" w14:textId="62179FA7" w:rsidR="0061136F" w:rsidRPr="003B67CE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next meeting to be held on Thursday       </w:t>
            </w:r>
            <w:r w:rsidR="00E80C7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80C78" w:rsidRPr="00E80C78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00E80C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June</w:t>
            </w:r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2023 at </w:t>
            </w:r>
            <w:proofErr w:type="spellStart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>Mynach</w:t>
            </w:r>
            <w:proofErr w:type="spellEnd"/>
            <w:r w:rsidRPr="003B67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Community Centre. </w:t>
            </w:r>
          </w:p>
        </w:tc>
      </w:tr>
      <w:bookmarkEnd w:id="0"/>
      <w:bookmarkEnd w:id="2"/>
    </w:tbl>
    <w:p w14:paraId="662DE918" w14:textId="77777777" w:rsidR="003B67CE" w:rsidRPr="003B67CE" w:rsidRDefault="003B67CE" w:rsidP="003B67CE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0A5425F3" w14:textId="77777777" w:rsidR="003B67CE" w:rsidRPr="003B67CE" w:rsidRDefault="003B67CE" w:rsidP="003B67CE">
      <w:pPr>
        <w:spacing w:after="0" w:line="240" w:lineRule="auto"/>
        <w:contextualSpacing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594081CA" w14:textId="77777777" w:rsidR="003B67CE" w:rsidRPr="003B67CE" w:rsidRDefault="003B67CE" w:rsidP="003B67CE">
      <w:pPr>
        <w:spacing w:after="0" w:line="240" w:lineRule="auto"/>
        <w:contextualSpacing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1AC00A29" w14:textId="77777777" w:rsidR="003B67CE" w:rsidRPr="003B67CE" w:rsidRDefault="003B67CE" w:rsidP="003B67CE">
      <w:pPr>
        <w:rPr>
          <w:color w:val="000000" w:themeColor="text1"/>
          <w:kern w:val="0"/>
          <w14:ligatures w14:val="none"/>
        </w:rPr>
      </w:pPr>
    </w:p>
    <w:p w14:paraId="54529053" w14:textId="77777777" w:rsidR="003B67CE" w:rsidRPr="003B67CE" w:rsidRDefault="003B67CE" w:rsidP="003B67CE">
      <w:pPr>
        <w:rPr>
          <w:color w:val="000000" w:themeColor="text1"/>
          <w:kern w:val="0"/>
          <w14:ligatures w14:val="none"/>
        </w:rPr>
      </w:pPr>
    </w:p>
    <w:p w14:paraId="0E2CCD1D" w14:textId="77777777" w:rsidR="004615F2" w:rsidRPr="009F34CD" w:rsidRDefault="004615F2">
      <w:pPr>
        <w:rPr>
          <w:color w:val="000000" w:themeColor="text1"/>
        </w:rPr>
      </w:pPr>
    </w:p>
    <w:sectPr w:rsidR="004615F2" w:rsidRPr="009F34CD" w:rsidSect="00423575">
      <w:footerReference w:type="default" r:id="rId6"/>
      <w:pgSz w:w="11906" w:h="16838"/>
      <w:pgMar w:top="567" w:right="991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7047" w14:textId="77777777" w:rsidR="00751349" w:rsidRDefault="00751349">
      <w:pPr>
        <w:spacing w:after="0" w:line="240" w:lineRule="auto"/>
      </w:pPr>
      <w:r>
        <w:separator/>
      </w:r>
    </w:p>
  </w:endnote>
  <w:endnote w:type="continuationSeparator" w:id="0">
    <w:p w14:paraId="6FB1A03F" w14:textId="77777777" w:rsidR="00751349" w:rsidRDefault="0075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545215"/>
      <w:docPartObj>
        <w:docPartGallery w:val="Page Numbers (Bottom of Page)"/>
        <w:docPartUnique/>
      </w:docPartObj>
    </w:sdtPr>
    <w:sdtContent>
      <w:p w14:paraId="7E779A4A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6F66D" w14:textId="7F02F1DE" w:rsidR="00000000" w:rsidRDefault="00000000">
    <w:pPr>
      <w:pStyle w:val="Footer"/>
    </w:pPr>
    <w:r>
      <w:t>0</w:t>
    </w:r>
    <w:r w:rsidR="00E60AFF">
      <w:t>4</w:t>
    </w:r>
    <w:r>
      <w:t>.0</w:t>
    </w:r>
    <w:r w:rsidR="00E60AFF">
      <w:t>5</w:t>
    </w:r>
    <w: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9A24" w14:textId="77777777" w:rsidR="00751349" w:rsidRDefault="00751349">
      <w:pPr>
        <w:spacing w:after="0" w:line="240" w:lineRule="auto"/>
      </w:pPr>
      <w:r>
        <w:separator/>
      </w:r>
    </w:p>
  </w:footnote>
  <w:footnote w:type="continuationSeparator" w:id="0">
    <w:p w14:paraId="45BE9F3D" w14:textId="77777777" w:rsidR="00751349" w:rsidRDefault="00751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E"/>
    <w:rsid w:val="000902C0"/>
    <w:rsid w:val="00182DFA"/>
    <w:rsid w:val="001F4A14"/>
    <w:rsid w:val="00280914"/>
    <w:rsid w:val="002C4E52"/>
    <w:rsid w:val="003A72AF"/>
    <w:rsid w:val="003B5467"/>
    <w:rsid w:val="003B67CE"/>
    <w:rsid w:val="004615F2"/>
    <w:rsid w:val="004B3A95"/>
    <w:rsid w:val="004D3519"/>
    <w:rsid w:val="004D7D14"/>
    <w:rsid w:val="005F0476"/>
    <w:rsid w:val="0061136F"/>
    <w:rsid w:val="006236EA"/>
    <w:rsid w:val="00751349"/>
    <w:rsid w:val="00804606"/>
    <w:rsid w:val="00963CC4"/>
    <w:rsid w:val="009F34CD"/>
    <w:rsid w:val="00B55CBB"/>
    <w:rsid w:val="00B94881"/>
    <w:rsid w:val="00D3400C"/>
    <w:rsid w:val="00D84F50"/>
    <w:rsid w:val="00DE65D9"/>
    <w:rsid w:val="00E15259"/>
    <w:rsid w:val="00E55340"/>
    <w:rsid w:val="00E60AFF"/>
    <w:rsid w:val="00E80C78"/>
    <w:rsid w:val="00E94209"/>
    <w:rsid w:val="00F5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1E8F"/>
  <w15:chartTrackingRefBased/>
  <w15:docId w15:val="{B421824C-7E0F-4D15-95B3-C10B5A94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7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67CE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B67CE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0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AFF"/>
  </w:style>
  <w:style w:type="paragraph" w:styleId="NormalWeb">
    <w:name w:val="Normal (Web)"/>
    <w:basedOn w:val="Normal"/>
    <w:uiPriority w:val="99"/>
    <w:unhideWhenUsed/>
    <w:rsid w:val="0062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Williams</dc:creator>
  <cp:keywords/>
  <dc:description/>
  <cp:lastModifiedBy>CyngorPontarFynach</cp:lastModifiedBy>
  <cp:revision>14</cp:revision>
  <cp:lastPrinted>2024-06-14T10:08:00Z</cp:lastPrinted>
  <dcterms:created xsi:type="dcterms:W3CDTF">2023-06-19T15:57:00Z</dcterms:created>
  <dcterms:modified xsi:type="dcterms:W3CDTF">2024-06-14T10:26:00Z</dcterms:modified>
</cp:coreProperties>
</file>