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311"/>
        <w:gridCol w:w="4616"/>
      </w:tblGrid>
      <w:tr w:rsidR="005E6064" w:rsidRPr="001604CA" w14:paraId="6A73DAC0" w14:textId="77777777" w:rsidTr="000977E0">
        <w:tc>
          <w:tcPr>
            <w:tcW w:w="9640" w:type="dxa"/>
            <w:gridSpan w:val="3"/>
          </w:tcPr>
          <w:p w14:paraId="770BC87A" w14:textId="135FE79E" w:rsidR="005E6064" w:rsidRPr="001604CA" w:rsidRDefault="005E6064" w:rsidP="00702479">
            <w:pPr>
              <w:jc w:val="center"/>
              <w:rPr>
                <w:noProof w:val="0"/>
                <w:sz w:val="28"/>
                <w:szCs w:val="28"/>
                <w:lang w:eastAsia="en-GB"/>
              </w:rPr>
            </w:pPr>
            <w:r w:rsidRPr="001604CA">
              <w:rPr>
                <w:noProof w:val="0"/>
                <w:sz w:val="28"/>
                <w:szCs w:val="28"/>
                <w:lang w:eastAsia="en-GB"/>
              </w:rPr>
              <w:t>CYNGOR BRO PONTARFYNACH COMMUNITY COUNCIL</w:t>
            </w:r>
          </w:p>
          <w:p w14:paraId="48045D15" w14:textId="741BF036" w:rsidR="005E6064" w:rsidRPr="001604CA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5E6064" w:rsidRPr="001604CA" w14:paraId="5EB2577E" w14:textId="77777777" w:rsidTr="00F6771B">
        <w:tc>
          <w:tcPr>
            <w:tcW w:w="5024" w:type="dxa"/>
            <w:gridSpan w:val="2"/>
          </w:tcPr>
          <w:p w14:paraId="4AA75CC9" w14:textId="0E023728" w:rsidR="005E6064" w:rsidRPr="001604CA" w:rsidRDefault="005E6064" w:rsidP="00D601CE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Nos Iau </w:t>
            </w:r>
            <w:r w:rsidR="00D55A3C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02 Rhagfyr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 202</w:t>
            </w:r>
            <w:r w:rsidR="00E04C1D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 am </w:t>
            </w:r>
          </w:p>
          <w:p w14:paraId="5C2EDD87" w14:textId="77777777" w:rsidR="005E6064" w:rsidRPr="001604CA" w:rsidRDefault="004972E3" w:rsidP="00D601CE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7</w:t>
            </w:r>
            <w:r w:rsidR="00F16668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3</w:t>
            </w:r>
            <w:r w:rsidR="00F16668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0</w:t>
            </w:r>
            <w:r w:rsidR="005E6064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 y.h.</w:t>
            </w:r>
          </w:p>
          <w:p w14:paraId="799BD5B5" w14:textId="0CBFF54E" w:rsidR="00702479" w:rsidRPr="001604CA" w:rsidRDefault="00D55A3C" w:rsidP="00D601CE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Rhithiol dros Zoom</w:t>
            </w:r>
          </w:p>
        </w:tc>
        <w:tc>
          <w:tcPr>
            <w:tcW w:w="4616" w:type="dxa"/>
          </w:tcPr>
          <w:p w14:paraId="1BAB21C1" w14:textId="19338284" w:rsidR="005E6064" w:rsidRPr="001604CA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 xml:space="preserve">Thursday </w:t>
            </w:r>
            <w:r w:rsidR="00D55A3C"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02 December</w:t>
            </w: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, 202</w:t>
            </w:r>
            <w:r w:rsidR="00E04C1D"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1</w:t>
            </w: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 xml:space="preserve"> at</w:t>
            </w:r>
          </w:p>
          <w:p w14:paraId="06FCE4A6" w14:textId="136FD0FC" w:rsidR="005E6064" w:rsidRPr="001604CA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7</w:t>
            </w:r>
            <w:r w:rsidR="005E6064"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.</w:t>
            </w: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3</w:t>
            </w:r>
            <w:r w:rsidR="005E6064"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0 p.m.</w:t>
            </w:r>
          </w:p>
          <w:p w14:paraId="43B10D9E" w14:textId="419D304A" w:rsidR="00702479" w:rsidRPr="001604CA" w:rsidRDefault="00D55A3C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Virtual via Zoom</w:t>
            </w:r>
          </w:p>
          <w:p w14:paraId="6A62786A" w14:textId="61A73295" w:rsidR="005E6064" w:rsidRPr="001604CA" w:rsidRDefault="005E6064" w:rsidP="0010200E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5E6064" w:rsidRPr="001604CA" w14:paraId="3D6E91EE" w14:textId="77777777" w:rsidTr="00F6771B">
        <w:tc>
          <w:tcPr>
            <w:tcW w:w="713" w:type="dxa"/>
          </w:tcPr>
          <w:p w14:paraId="428BA74C" w14:textId="77777777" w:rsidR="005E6064" w:rsidRPr="001604CA" w:rsidRDefault="005E6064" w:rsidP="0010200E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8927" w:type="dxa"/>
            <w:gridSpan w:val="2"/>
          </w:tcPr>
          <w:p w14:paraId="7380A947" w14:textId="77777777" w:rsidR="005E6064" w:rsidRPr="001604CA" w:rsidRDefault="005E6064" w:rsidP="00F650D5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2D5FB975" w14:textId="0D59F034" w:rsidR="004C0EA8" w:rsidRPr="001604CA" w:rsidRDefault="005E6064" w:rsidP="0010200E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PRESENNOL / PRESENT:</w:t>
            </w:r>
            <w:r w:rsidR="00100EA7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Robert Davies (Chairman)</w:t>
            </w:r>
          </w:p>
          <w:p w14:paraId="443A2B79" w14:textId="4B9F7E8E" w:rsidR="005E6064" w:rsidRPr="001604CA" w:rsidRDefault="00DB1FD2" w:rsidP="0010200E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Brython Davies, </w:t>
            </w:r>
            <w:r w:rsidR="00781639" w:rsidRPr="001604CA">
              <w:rPr>
                <w:rFonts w:ascii="Arial" w:hAnsi="Arial" w:cs="Arial"/>
                <w:noProof w:val="0"/>
                <w:sz w:val="24"/>
                <w:szCs w:val="24"/>
              </w:rPr>
              <w:t>Eluned Evans,</w:t>
            </w:r>
            <w:r w:rsidR="009A4362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334122" w:rsidRPr="001604CA">
              <w:rPr>
                <w:rFonts w:ascii="Arial" w:hAnsi="Arial" w:cs="Arial"/>
                <w:noProof w:val="0"/>
                <w:sz w:val="24"/>
                <w:szCs w:val="24"/>
              </w:rPr>
              <w:t>Jane Hopkins,</w:t>
            </w:r>
            <w:r w:rsidR="00100EA7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Rhodri Jenkins, Gareth Jones, </w:t>
            </w:r>
            <w:r w:rsidR="00100EA7" w:rsidRPr="001604CA">
              <w:rPr>
                <w:rFonts w:ascii="Arial" w:hAnsi="Arial" w:cs="Arial"/>
                <w:noProof w:val="0"/>
                <w:sz w:val="24"/>
                <w:szCs w:val="24"/>
              </w:rPr>
              <w:t>Robert Pratt</w:t>
            </w:r>
          </w:p>
          <w:p w14:paraId="20AB479D" w14:textId="367418EE" w:rsidR="00781639" w:rsidRPr="001604CA" w:rsidRDefault="004C0EA8" w:rsidP="0010200E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Cynghorydd Sir / County Councillor Rhodri Davies.</w:t>
            </w:r>
            <w:r w:rsidR="00702479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</w:p>
          <w:p w14:paraId="3974F425" w14:textId="77777777" w:rsidR="004C0EA8" w:rsidRPr="001604CA" w:rsidRDefault="004C0EA8" w:rsidP="00334122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63DB0BB4" w14:textId="50799DB0" w:rsidR="00C11D35" w:rsidRPr="001604CA" w:rsidRDefault="00C11D35" w:rsidP="0010200E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Ymddiheuriadau/Apologies</w:t>
            </w:r>
            <w:r w:rsidR="00334122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DB1FD2" w:rsidRPr="001604CA">
              <w:rPr>
                <w:rFonts w:ascii="Arial" w:hAnsi="Arial" w:cs="Arial"/>
                <w:noProof w:val="0"/>
                <w:sz w:val="24"/>
                <w:szCs w:val="24"/>
              </w:rPr>
              <w:t>Phil Lloyd.</w:t>
            </w:r>
            <w:r w:rsidR="00702479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</w:p>
          <w:p w14:paraId="1B12DB2A" w14:textId="6BC6E766" w:rsidR="005E6064" w:rsidRPr="001604CA" w:rsidRDefault="005E6064" w:rsidP="00A70BCD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A093C" w:rsidRPr="001604CA" w14:paraId="633CF05D" w14:textId="77777777" w:rsidTr="00F6771B">
        <w:tc>
          <w:tcPr>
            <w:tcW w:w="713" w:type="dxa"/>
          </w:tcPr>
          <w:p w14:paraId="7C84311F" w14:textId="5392E408" w:rsidR="005E6064" w:rsidRPr="001604CA" w:rsidRDefault="005C18FD" w:rsidP="00D76447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62009F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63</w:t>
            </w:r>
            <w:r w:rsidR="00D107FE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14:paraId="451925E0" w14:textId="6F58389D" w:rsidR="005E6064" w:rsidRPr="001604CA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MATERION PERSONOL</w:t>
            </w:r>
          </w:p>
          <w:p w14:paraId="4A93ACFB" w14:textId="5F133757" w:rsidR="001A6DEC" w:rsidRPr="001604CA" w:rsidRDefault="001A6DEC" w:rsidP="00DB1FD2">
            <w:pPr>
              <w:ind w:left="37"/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616" w:type="dxa"/>
          </w:tcPr>
          <w:p w14:paraId="0DCE3E3E" w14:textId="77777777" w:rsidR="00A170C9" w:rsidRPr="001604CA" w:rsidRDefault="005E6064" w:rsidP="00100EA7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PERSONAL MATTERS</w:t>
            </w:r>
          </w:p>
          <w:p w14:paraId="1E5FFB6B" w14:textId="6C2E88AE" w:rsidR="00100EA7" w:rsidRPr="001604CA" w:rsidRDefault="00100EA7" w:rsidP="00100EA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</w:tc>
      </w:tr>
      <w:tr w:rsidR="001A093C" w:rsidRPr="001604CA" w14:paraId="5DFDA867" w14:textId="77777777" w:rsidTr="00F6771B">
        <w:tc>
          <w:tcPr>
            <w:tcW w:w="713" w:type="dxa"/>
          </w:tcPr>
          <w:p w14:paraId="79DAA974" w14:textId="71BA9359" w:rsidR="005E6064" w:rsidRPr="001604CA" w:rsidRDefault="005C18FD" w:rsidP="004B0580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bookmarkStart w:id="0" w:name="_Hlk81228024"/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62009F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64</w:t>
            </w:r>
            <w:r w:rsidR="00D107FE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14:paraId="2F9110A2" w14:textId="2998DD76" w:rsidR="005E6064" w:rsidRPr="001604CA" w:rsidRDefault="005E6064" w:rsidP="004B0580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DATGAN DIDDORDEB</w:t>
            </w:r>
          </w:p>
          <w:p w14:paraId="5856934C" w14:textId="5E04CA29" w:rsidR="005E6064" w:rsidRPr="001604CA" w:rsidRDefault="005E6064" w:rsidP="00EB0624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Atgoffwyd yr ae</w:t>
            </w:r>
            <w:r w:rsidR="00702479" w:rsidRPr="001604CA">
              <w:rPr>
                <w:rFonts w:ascii="Arial" w:hAnsi="Arial" w:cs="Arial"/>
                <w:noProof w:val="0"/>
                <w:sz w:val="24"/>
                <w:szCs w:val="24"/>
              </w:rPr>
              <w:t>l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odau o'r angen i ddatgan buddiant os bydd sefyllfa'n codi.</w:t>
            </w:r>
          </w:p>
          <w:p w14:paraId="6B4BC5D8" w14:textId="77777777" w:rsidR="005E6064" w:rsidRPr="001604CA" w:rsidRDefault="005E6064" w:rsidP="004B0580">
            <w:pPr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4616" w:type="dxa"/>
          </w:tcPr>
          <w:p w14:paraId="6A042FF7" w14:textId="77777777" w:rsidR="005E6064" w:rsidRPr="001604CA" w:rsidRDefault="005E6064" w:rsidP="005E606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DC82101" w:rsidR="005E6064" w:rsidRPr="001604CA" w:rsidRDefault="005E6064" w:rsidP="00557CF9">
            <w:pPr>
              <w:ind w:left="-25" w:firstLine="25"/>
              <w:jc w:val="both"/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>Members were reminded of the need</w:t>
            </w:r>
            <w:r w:rsidR="0028764D"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 xml:space="preserve"> </w:t>
            </w:r>
            <w:r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>to</w:t>
            </w:r>
            <w:r w:rsidR="00557CF9"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 xml:space="preserve"> </w:t>
            </w:r>
            <w:r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>declare an interest if a situation arises.</w:t>
            </w:r>
          </w:p>
          <w:p w14:paraId="54F1DED0" w14:textId="77777777" w:rsidR="005E6064" w:rsidRPr="001604CA" w:rsidRDefault="005E6064" w:rsidP="004B0580">
            <w:pPr>
              <w:ind w:left="343" w:hanging="343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A093C" w:rsidRPr="001604CA" w14:paraId="70028480" w14:textId="77777777" w:rsidTr="00F6771B">
        <w:tc>
          <w:tcPr>
            <w:tcW w:w="713" w:type="dxa"/>
          </w:tcPr>
          <w:p w14:paraId="2A6289DF" w14:textId="756C977E" w:rsidR="005E6064" w:rsidRPr="001604CA" w:rsidRDefault="005C18FD" w:rsidP="004B0580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65</w:t>
            </w:r>
            <w:r w:rsidR="00D107FE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14:paraId="7D30F057" w14:textId="4FE64F22" w:rsidR="005E6064" w:rsidRPr="001604CA" w:rsidRDefault="005E6064" w:rsidP="004B0580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COFNODION</w:t>
            </w:r>
          </w:p>
          <w:p w14:paraId="59812C65" w14:textId="09C0C75C" w:rsidR="005E6064" w:rsidRPr="001604CA" w:rsidRDefault="005E6064" w:rsidP="00EB0624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Cyfarfod ar </w:t>
            </w:r>
            <w:r w:rsidR="00D55A3C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4ydd Tachwedd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, 202</w:t>
            </w:r>
            <w:r w:rsidR="008D01E1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</w:p>
          <w:p w14:paraId="6FC3873A" w14:textId="26BA3054" w:rsidR="00031A75" w:rsidRPr="001604CA" w:rsidRDefault="005E6064" w:rsidP="00EB0624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Cadarnhawyd bod y cofnodion yn gofnod cywir o'r cyfarfod</w:t>
            </w:r>
            <w:r w:rsidR="00D55A3C" w:rsidRPr="001604CA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  <w:p w14:paraId="4B910305" w14:textId="0F8B10FF" w:rsidR="005E6064" w:rsidRPr="001604CA" w:rsidRDefault="005E6064" w:rsidP="00EB0624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Cynigiwyd </w:t>
            </w:r>
            <w:r w:rsidR="00031A75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cywirdeb 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gan </w:t>
            </w:r>
            <w:r w:rsidR="00FE3714" w:rsidRPr="001604CA">
              <w:rPr>
                <w:rFonts w:ascii="Arial" w:hAnsi="Arial" w:cs="Arial"/>
                <w:noProof w:val="0"/>
                <w:sz w:val="24"/>
                <w:szCs w:val="24"/>
              </w:rPr>
              <w:t>Bob Pratt</w:t>
            </w:r>
            <w:r w:rsidR="00031A75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ac eiliwyd gan </w:t>
            </w:r>
            <w:r w:rsidR="00FE3714" w:rsidRPr="001604CA">
              <w:rPr>
                <w:rFonts w:ascii="Arial" w:hAnsi="Arial" w:cs="Arial"/>
                <w:noProof w:val="0"/>
                <w:sz w:val="24"/>
                <w:szCs w:val="24"/>
              </w:rPr>
              <w:t>Jane Hopkins</w:t>
            </w:r>
            <w:r w:rsidR="00861BF5" w:rsidRPr="001604CA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  <w:r w:rsidR="00246513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           </w:t>
            </w:r>
          </w:p>
          <w:p w14:paraId="67326543" w14:textId="77777777" w:rsidR="005E6064" w:rsidRPr="001604CA" w:rsidRDefault="005E6064">
            <w:pPr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4616" w:type="dxa"/>
          </w:tcPr>
          <w:p w14:paraId="5CDEC88A" w14:textId="77777777" w:rsidR="005E6064" w:rsidRPr="001604CA" w:rsidRDefault="005E6064" w:rsidP="005E606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7988BD6A" w:rsidR="005E6064" w:rsidRPr="001604CA" w:rsidRDefault="005E6064" w:rsidP="004B0580">
            <w:pPr>
              <w:ind w:left="343" w:hanging="343"/>
              <w:jc w:val="both"/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 xml:space="preserve">Meeting of </w:t>
            </w:r>
            <w:r w:rsidR="00D55A3C"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4th November</w:t>
            </w:r>
            <w:r w:rsidR="0092438E"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 xml:space="preserve">, </w:t>
            </w: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202</w:t>
            </w:r>
            <w:r w:rsidR="008D01E1"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1</w:t>
            </w:r>
          </w:p>
          <w:p w14:paraId="036D139D" w14:textId="77777777" w:rsidR="00D55A3C" w:rsidRPr="001604CA" w:rsidRDefault="005E6064" w:rsidP="00702479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ab/>
              <w:t>The minutes were confirmed as a true record of the meeting</w:t>
            </w:r>
            <w:r w:rsidR="00D55A3C"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>.</w:t>
            </w:r>
          </w:p>
          <w:p w14:paraId="1363A01F" w14:textId="1C8DB532" w:rsidR="005E6064" w:rsidRPr="001604CA" w:rsidRDefault="007E5DCA" w:rsidP="00702479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 xml:space="preserve">Correctness was </w:t>
            </w:r>
            <w:r w:rsidR="000F4E60"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>p</w:t>
            </w:r>
            <w:r w:rsidR="005E6064"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>roposed by</w:t>
            </w:r>
            <w:r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 xml:space="preserve"> </w:t>
            </w:r>
            <w:r w:rsidR="00FE3714"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>Bob Pratt</w:t>
            </w:r>
            <w:r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 xml:space="preserve"> and seconded by </w:t>
            </w:r>
            <w:r w:rsidR="00FE3714"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>Jane Hopkins</w:t>
            </w:r>
            <w:r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>.</w:t>
            </w:r>
          </w:p>
        </w:tc>
      </w:tr>
      <w:tr w:rsidR="00F72924" w:rsidRPr="001604CA" w14:paraId="7A288A9D" w14:textId="77777777" w:rsidTr="00F6771B">
        <w:trPr>
          <w:trHeight w:val="993"/>
        </w:trPr>
        <w:tc>
          <w:tcPr>
            <w:tcW w:w="713" w:type="dxa"/>
          </w:tcPr>
          <w:p w14:paraId="15513726" w14:textId="23E94BE0" w:rsidR="00F72924" w:rsidRPr="001604CA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66</w:t>
            </w:r>
            <w:r w:rsidR="00D107FE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69F4FB5D" w14:textId="77777777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742FFE7" w14:textId="5E41D51B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1E994F31" w14:textId="77777777" w:rsidR="00C7578E" w:rsidRPr="001604CA" w:rsidRDefault="00C7578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F99710D" w14:textId="77777777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DCA929B" w14:textId="0B1A1D5A" w:rsidR="00D76447" w:rsidRPr="001604CA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67</w:t>
            </w:r>
            <w:r w:rsidR="00D76447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1E0B76DF" w14:textId="1730006C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E6E8B2B" w14:textId="77777777" w:rsidR="00D76447" w:rsidRPr="001604CA" w:rsidRDefault="00D76447" w:rsidP="008675A8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9950A06" w14:textId="77777777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5606F4B" w14:textId="77777777" w:rsidR="00D37FD2" w:rsidRPr="001604CA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141DC60F" w14:textId="77777777" w:rsidR="00D37FD2" w:rsidRPr="001604CA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C3A862E" w14:textId="77777777" w:rsidR="00D37FD2" w:rsidRPr="001604CA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0B5B159" w14:textId="5C1CAAEF" w:rsidR="00D76447" w:rsidRPr="001604CA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68</w:t>
            </w:r>
            <w:r w:rsidR="00D76447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0F3B582E" w14:textId="77777777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AD8EA80" w14:textId="77777777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779EC35" w14:textId="1BDEE2A0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0A8E4D2" w14:textId="7A5F3E2D" w:rsidR="00C34E8D" w:rsidRPr="001604CA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2E14826" w14:textId="0799A0C4" w:rsidR="00C34E8D" w:rsidRPr="001604CA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BB93334" w14:textId="7AEE2DF9" w:rsidR="00C34E8D" w:rsidRPr="001604CA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1E66B2BA" w14:textId="64E35A6A" w:rsidR="00C34E8D" w:rsidRPr="001604CA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1109457" w14:textId="74177C6F" w:rsidR="00C34E8D" w:rsidRPr="001604CA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40D9C52" w14:textId="77777777" w:rsidR="00C34E8D" w:rsidRPr="001604CA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966C1DD" w14:textId="56281174" w:rsidR="005C18FD" w:rsidRPr="001604CA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A3264A2" w14:textId="77777777" w:rsidR="005C18FD" w:rsidRPr="001604CA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CA281CF" w14:textId="3A359974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54CD913" w14:textId="77777777" w:rsidR="006A3009" w:rsidRPr="001604CA" w:rsidRDefault="006A300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9834B5F" w14:textId="77777777" w:rsidR="00957C19" w:rsidRPr="001604CA" w:rsidRDefault="00957C19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7608F34" w14:textId="69E61D15" w:rsidR="00D76447" w:rsidRPr="001604CA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69</w:t>
            </w:r>
            <w:r w:rsidR="00D76447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77313CF3" w14:textId="36FC307C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3DCE8C8" w14:textId="14A3B88C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7EB9D7C" w14:textId="55059AF4" w:rsidR="00C34E8D" w:rsidRPr="001604CA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578BDAD" w14:textId="041148CE" w:rsidR="00D76447" w:rsidRPr="001604C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A80860F" w14:textId="5EC0F70D" w:rsidR="00A170C9" w:rsidRPr="001604CA" w:rsidRDefault="005C18F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70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61187AEE" w14:textId="118E50CE" w:rsidR="00A170C9" w:rsidRPr="001604CA" w:rsidRDefault="00A170C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1BBEAFCD" w14:textId="7D6B1174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6C54E10" w14:textId="2BD292A7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850DDD8" w14:textId="615B84C1" w:rsidR="00957C19" w:rsidRPr="001604CA" w:rsidRDefault="00957C1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F00BF6D" w14:textId="77777777" w:rsidR="00957C19" w:rsidRPr="001604CA" w:rsidRDefault="00957C1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16A2F41" w14:textId="271AB4D7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71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7201AD1B" w14:textId="455ACEAF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7B7DC60" w14:textId="738E2FAE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35BAA89" w14:textId="1EB71E1F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72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7FE79E45" w14:textId="73AFBED7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8392F06" w14:textId="04CDC8D5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59E4A13" w14:textId="048CABAC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241B02F" w14:textId="4DFC0A74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73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53D3FA05" w14:textId="40A48989" w:rsidR="00A170C9" w:rsidRPr="001604CA" w:rsidRDefault="00A170C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33D2EEE" w14:textId="5D3E11FD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144F33A" w14:textId="0F3C7A80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74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43398C5F" w14:textId="11CAE70A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00E2BE6" w14:textId="1579F972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36335E0" w14:textId="77777777" w:rsidR="00C34E8D" w:rsidRPr="001604CA" w:rsidRDefault="00C34E8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2A4F8BE" w14:textId="4DE75775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F12F374" w14:textId="13D7DBB0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75</w:t>
            </w:r>
            <w:r w:rsidR="00D77F3C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0A8A319B" w14:textId="729DB383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6FCAF3D" w14:textId="13E9BA19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89502FD" w14:textId="57A05656" w:rsidR="00C34E8D" w:rsidRPr="001604CA" w:rsidRDefault="00C34E8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D1D0473" w14:textId="77777777" w:rsidR="00C34E8D" w:rsidRPr="001604CA" w:rsidRDefault="00C34E8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CF265BA" w14:textId="629BD826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76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4E35AA41" w14:textId="7BD170E7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CE54056" w14:textId="71E1E4CD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2138A35" w14:textId="0FC01495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6E24562" w14:textId="418CB5B7" w:rsidR="00957C19" w:rsidRPr="001604CA" w:rsidRDefault="00957C1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E2403A6" w14:textId="56ACCCCC" w:rsidR="00957C19" w:rsidRPr="001604CA" w:rsidRDefault="00957C1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E39919D" w14:textId="41941644" w:rsidR="00957C19" w:rsidRPr="001604CA" w:rsidRDefault="00957C1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9270D8F" w14:textId="1A402581" w:rsidR="00957C19" w:rsidRPr="001604CA" w:rsidRDefault="00957C1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9EB97B0" w14:textId="4E26FBE6" w:rsidR="00957C19" w:rsidRPr="001604CA" w:rsidRDefault="00957C1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89A92E7" w14:textId="6D02746B" w:rsidR="00957C19" w:rsidRPr="001604CA" w:rsidRDefault="00957C1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3497402" w14:textId="7573A1B0" w:rsidR="00957C19" w:rsidRPr="001604CA" w:rsidRDefault="00957C1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00EDF16" w14:textId="05913C77" w:rsidR="006A3009" w:rsidRPr="001604CA" w:rsidRDefault="006A300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FC9633E" w14:textId="5BF11C56" w:rsidR="006A3009" w:rsidRPr="001604CA" w:rsidRDefault="006A300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BD8EEC6" w14:textId="77777777" w:rsidR="006A3009" w:rsidRPr="001604CA" w:rsidRDefault="006A3009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50ED310" w14:textId="3B31CFEB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77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5E67A451" w14:textId="491798E8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52B2DC1" w14:textId="44873CD9" w:rsidR="005C18FD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157A2EAC" w14:textId="00A4CDEE" w:rsidR="00D76447" w:rsidRPr="001604CA" w:rsidRDefault="00D76447" w:rsidP="005C18FD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4D4BC478" w14:textId="7D56874C" w:rsidR="00F72924" w:rsidRPr="001604CA" w:rsidRDefault="00F72924" w:rsidP="00F7292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lastRenderedPageBreak/>
              <w:t>MATERION SY'N CODI O'R COFNODION</w:t>
            </w:r>
          </w:p>
          <w:p w14:paraId="40618835" w14:textId="0DD72D21" w:rsidR="00F72924" w:rsidRPr="001604CA" w:rsidRDefault="00F72924" w:rsidP="00F7292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Materion isod parhau angen gweithredu:</w:t>
            </w:r>
          </w:p>
          <w:p w14:paraId="12EB0C41" w14:textId="77777777" w:rsidR="00C7578E" w:rsidRPr="001604CA" w:rsidRDefault="00C7578E" w:rsidP="00F7292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8A15E1D" w14:textId="3F00DE76" w:rsidR="00F72924" w:rsidRPr="001604CA" w:rsidRDefault="001230BC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Draeniau dwr wedi gorlenwi dal yn broblem a’r draen sydd</w:t>
            </w:r>
            <w:r w:rsidR="00F75BF5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F72924" w:rsidRPr="001604CA">
              <w:rPr>
                <w:rFonts w:ascii="Arial" w:hAnsi="Arial" w:cs="Arial"/>
                <w:noProof w:val="0"/>
                <w:sz w:val="24"/>
                <w:szCs w:val="24"/>
              </w:rPr>
              <w:t>wedi suddo rhwng Heol Elenydd ag Ysgol Mynach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  <w:r w:rsidR="00D37FD2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Erbyn nawr hefyd mae yna broblem </w:t>
            </w:r>
            <w:r w:rsidR="00F72449" w:rsidRPr="001604CA">
              <w:rPr>
                <w:rFonts w:ascii="Arial" w:hAnsi="Arial" w:cs="Arial"/>
                <w:noProof w:val="0"/>
                <w:sz w:val="24"/>
                <w:szCs w:val="24"/>
              </w:rPr>
              <w:t>ochr draw</w:t>
            </w:r>
            <w:r w:rsidR="00D37FD2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i’r ffordd i’r drain gyda gorchudd ‘manhole’ yn rhydd.</w:t>
            </w:r>
          </w:p>
          <w:p w14:paraId="6325B5EC" w14:textId="77777777" w:rsidR="00D76447" w:rsidRPr="001604CA" w:rsidRDefault="00D76447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1CD78696" w14:textId="77777777" w:rsidR="006A3009" w:rsidRPr="001604CA" w:rsidRDefault="003419E9" w:rsidP="00A46002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G</w:t>
            </w:r>
            <w:r w:rsidR="00773311" w:rsidRPr="001604CA">
              <w:rPr>
                <w:rFonts w:ascii="Arial" w:hAnsi="Arial" w:cs="Arial"/>
                <w:noProof w:val="0"/>
                <w:sz w:val="24"/>
                <w:szCs w:val="24"/>
              </w:rPr>
              <w:t>oleuadau stryd ar y llwybr o’r Orsaf</w:t>
            </w:r>
            <w:r w:rsidR="00C7578E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Dren</w:t>
            </w:r>
            <w:r w:rsidR="004D4B2F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tuag at y Bont</w:t>
            </w:r>
            <w:r w:rsidR="00773311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ym Mhontarfynach</w:t>
            </w:r>
            <w:r w:rsidR="00702479" w:rsidRPr="001604CA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  <w:r w:rsidR="007E5DCA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</w:p>
          <w:p w14:paraId="6F0C70E6" w14:textId="77777777" w:rsidR="006A3009" w:rsidRPr="001604CA" w:rsidRDefault="006A3009" w:rsidP="00A46002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08B7299F" w14:textId="1352EAF5" w:rsidR="00702479" w:rsidRPr="001604CA" w:rsidRDefault="00FE3714" w:rsidP="00A46002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Derbyniwyd </w:t>
            </w:r>
            <w:r w:rsidR="002242C8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ohebiaeth gan swyddog o Gyngor Sir Ceredigion yn nodi na fyddai’n bosibl i ddodi goleuadau solar ar y lleoliad dan sylw. </w:t>
            </w:r>
          </w:p>
          <w:p w14:paraId="73ABF012" w14:textId="77777777" w:rsidR="006A3009" w:rsidRPr="001604CA" w:rsidRDefault="006A3009" w:rsidP="00A46002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749EA055" w14:textId="4B5414BA" w:rsidR="002242C8" w:rsidRPr="001604CA" w:rsidRDefault="002242C8" w:rsidP="00A46002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Er ymdrechion parhau</w:t>
            </w:r>
            <w:r w:rsidR="00261670" w:rsidRPr="001604CA">
              <w:rPr>
                <w:rFonts w:ascii="Arial" w:hAnsi="Arial" w:cs="Arial"/>
                <w:noProof w:val="0"/>
                <w:sz w:val="24"/>
                <w:szCs w:val="24"/>
              </w:rPr>
              <w:t>s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gan y Cyngor Bro i geisio dodi goleuadau o fewn pentref Pontarfynach teimlir yn 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 xml:space="preserve">rhwystredig </w:t>
            </w:r>
            <w:r w:rsidR="00261670" w:rsidRPr="001604CA">
              <w:rPr>
                <w:rFonts w:ascii="Arial" w:hAnsi="Arial" w:cs="Arial"/>
                <w:noProof w:val="0"/>
                <w:sz w:val="24"/>
                <w:szCs w:val="24"/>
              </w:rPr>
              <w:t>na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fedrir cwblhau yr hyn a</w:t>
            </w:r>
            <w:r w:rsidR="00261670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ddymunir gan fod rhwystredigaeth yn dod ar draws bob tro.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</w:p>
          <w:p w14:paraId="00E5F70E" w14:textId="1143761B" w:rsidR="00ED257D" w:rsidRPr="001604CA" w:rsidRDefault="00ED257D" w:rsidP="00A46002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6416AF1E" w14:textId="3C8483CF" w:rsidR="00ED257D" w:rsidRPr="001604CA" w:rsidRDefault="00ED257D" w:rsidP="00A46002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Cyfeiriwyd at awgrym i oleuo y Gof Golofn Pontarfynach i ddynodi digwyddiadau arbennig.  Y Clerc i wneud ymholiadau perthnasol.</w:t>
            </w:r>
          </w:p>
          <w:p w14:paraId="035118D7" w14:textId="77777777" w:rsidR="00A46002" w:rsidRPr="001604CA" w:rsidRDefault="00A46002" w:rsidP="00A46002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54AB82B4" w14:textId="045AC67F" w:rsidR="001230BC" w:rsidRPr="001604CA" w:rsidRDefault="00B01096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Dim ymateb wrth y Cyngor Sir am y f</w:t>
            </w:r>
            <w:r w:rsidR="001230BC" w:rsidRPr="001604CA">
              <w:rPr>
                <w:rFonts w:ascii="Arial" w:hAnsi="Arial" w:cs="Arial"/>
                <w:noProof w:val="0"/>
                <w:sz w:val="24"/>
                <w:szCs w:val="24"/>
              </w:rPr>
              <w:t>fordd sy’n rhedeg o Bontarfynach i Eglwys Llantrisant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4D4B2F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sydd </w:t>
            </w:r>
            <w:r w:rsidR="001230BC" w:rsidRPr="001604CA">
              <w:rPr>
                <w:rFonts w:ascii="Arial" w:hAnsi="Arial" w:cs="Arial"/>
                <w:noProof w:val="0"/>
                <w:sz w:val="24"/>
                <w:szCs w:val="24"/>
              </w:rPr>
              <w:t>angen sylw mewn nifer o fannau</w:t>
            </w:r>
            <w:r w:rsidR="00366BED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gyda’r sefyllfa’n gwaethygu</w:t>
            </w:r>
          </w:p>
          <w:p w14:paraId="1C3CE256" w14:textId="77777777" w:rsidR="001D490A" w:rsidRPr="001604CA" w:rsidRDefault="001D490A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011091C5" w14:textId="46DB0AA2" w:rsidR="00D76447" w:rsidRPr="001604CA" w:rsidRDefault="00AD3C11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Llw</w:t>
            </w:r>
            <w:r w:rsidR="00F97991" w:rsidRPr="001604CA">
              <w:rPr>
                <w:rFonts w:ascii="Arial" w:hAnsi="Arial" w:cs="Arial"/>
                <w:noProof w:val="0"/>
                <w:sz w:val="24"/>
                <w:szCs w:val="24"/>
              </w:rPr>
              <w:t>ybrau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a bont</w:t>
            </w:r>
            <w:r w:rsidR="00F97991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yng Nghoed y Bobl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yn parhau angen sylw. </w:t>
            </w:r>
          </w:p>
          <w:p w14:paraId="183586A3" w14:textId="77777777" w:rsidR="00D76447" w:rsidRPr="001604CA" w:rsidRDefault="00D76447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53B0BD06" w14:textId="6FACB1C9" w:rsidR="00D76447" w:rsidRPr="001604CA" w:rsidRDefault="001F021A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Grid Gwartheg ar draws ffordd gyhoeddus ger Bwlchgwynt, Cwmystwyth </w:t>
            </w:r>
            <w:r w:rsidR="00F97991" w:rsidRPr="001604CA">
              <w:rPr>
                <w:rFonts w:ascii="Arial" w:hAnsi="Arial" w:cs="Arial"/>
                <w:noProof w:val="0"/>
                <w:sz w:val="24"/>
                <w:szCs w:val="24"/>
              </w:rPr>
              <w:t>parhau’n rhydd</w:t>
            </w:r>
            <w:r w:rsidR="00CE59A4" w:rsidRPr="001604CA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  <w:p w14:paraId="30D65417" w14:textId="77777777" w:rsidR="00D76447" w:rsidRPr="001604CA" w:rsidRDefault="00D76447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7214DF2D" w14:textId="5BB54E11" w:rsidR="001F021A" w:rsidRPr="001604CA" w:rsidRDefault="00AD3C11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Drws y Bocs AA ym Mhontarfynach yn parhau angen sylw. </w:t>
            </w:r>
          </w:p>
          <w:p w14:paraId="3C7F44D9" w14:textId="77777777" w:rsidR="00724425" w:rsidRPr="001604CA" w:rsidRDefault="00724425" w:rsidP="00D76447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07837896" w14:textId="3CB893C5" w:rsidR="00724425" w:rsidRPr="001604CA" w:rsidRDefault="00724425" w:rsidP="00724425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M</w:t>
            </w:r>
            <w:r w:rsidR="00F72449" w:rsidRPr="001604CA">
              <w:rPr>
                <w:rFonts w:ascii="Arial" w:hAnsi="Arial" w:cs="Arial"/>
                <w:noProof w:val="0"/>
                <w:sz w:val="24"/>
                <w:szCs w:val="24"/>
              </w:rPr>
              <w:t>y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giau Jiwbilî Platinwm y Frenhines</w:t>
            </w:r>
            <w:r w:rsidR="00DA2E1F" w:rsidRPr="001604CA">
              <w:rPr>
                <w:rFonts w:ascii="Arial" w:hAnsi="Arial" w:cs="Arial"/>
                <w:noProof w:val="0"/>
                <w:sz w:val="24"/>
                <w:szCs w:val="24"/>
              </w:rPr>
              <w:t>. Adroddodd Eluned Evans ei bod wedi derbyn prisiau am fygiau, trafodaethau pellach i barhau.</w:t>
            </w:r>
          </w:p>
          <w:p w14:paraId="3DE9B811" w14:textId="4A474090" w:rsidR="00955D33" w:rsidRPr="001604CA" w:rsidRDefault="00955D33" w:rsidP="002E107A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724E2682" w14:textId="30AA8E0A" w:rsidR="00955D33" w:rsidRPr="001604CA" w:rsidRDefault="00DA2E1F" w:rsidP="00955D33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Clawdd</w:t>
            </w:r>
            <w:r w:rsidR="00955D33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sy’n tyfu allan i’r ffordd o eiddo dau dy preifat yng Nghwmystwyth ac yn beryglus i deithwyr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yn parhau i fod yn broblem</w:t>
            </w:r>
            <w:r w:rsidR="00955D33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. </w:t>
            </w:r>
          </w:p>
          <w:p w14:paraId="454412D9" w14:textId="77777777" w:rsidR="000643FD" w:rsidRPr="001604CA" w:rsidRDefault="000643FD" w:rsidP="002E107A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75164179" w14:textId="77777777" w:rsidR="00F21FE2" w:rsidRPr="001604CA" w:rsidRDefault="00F21FE2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Cyfarfod rhwng cynrychiolwyr y Cyngor Sir a Chynghorau Tref a Chymuned – 22 Tachwedd 2021 – cwestiwn i ddanfon i’r cyfarfod  </w:t>
            </w:r>
          </w:p>
          <w:p w14:paraId="6881B8CA" w14:textId="773F7955" w:rsidR="006A3009" w:rsidRPr="001604CA" w:rsidRDefault="00471943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Adroddodd y Clerc ei bod wedi mynychu’r cyfarfod uchod ac y cafwyd ymateb cyffredinol i’r ymholiad am gefnogaeth i</w:t>
            </w:r>
            <w:r w:rsidR="00393BCC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lwybr cerdded diogel ym Mhentref Pontarfynach ar y llaw dde o Heol Elenydd hyd at y gyffordd gyda'r A4120</w:t>
            </w:r>
            <w:r w:rsidR="00E23370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ble nodwyd byddai’r Cyngor Sir yn blaenoriaethu llwybrau troed yn ôl yr angen ar draws y Sir.</w:t>
            </w:r>
          </w:p>
          <w:p w14:paraId="7B7292B8" w14:textId="77777777" w:rsidR="006A3009" w:rsidRPr="001604CA" w:rsidRDefault="006A3009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2F7783F3" w14:textId="77777777" w:rsidR="006A3009" w:rsidRPr="001604CA" w:rsidRDefault="0059410F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Dydd Sul y Cofio</w:t>
            </w:r>
          </w:p>
          <w:p w14:paraId="578245A4" w14:textId="476B3790" w:rsidR="0059410F" w:rsidRPr="001604CA" w:rsidRDefault="0059410F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Cafwyd Gwasanaeth Dydd Sul y Cofio </w:t>
            </w:r>
            <w:r w:rsidR="00C04201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gan 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y Parchedig Ingrid Rose.</w:t>
            </w:r>
          </w:p>
          <w:p w14:paraId="30B1B7F3" w14:textId="2E9D7B02" w:rsidR="00302C70" w:rsidRPr="001604CA" w:rsidRDefault="00302C70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 xml:space="preserve">Ymholiadau i'w gwneud ynghylch cau'r ffordd 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dros dro 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o amgylch y 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Gof Golofn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yn ystod Gwasanaeth y Flwyddyn Nesaf.</w:t>
            </w:r>
          </w:p>
          <w:p w14:paraId="3DF76AD3" w14:textId="78383204" w:rsidR="00EE72FA" w:rsidRPr="001604CA" w:rsidRDefault="00EE72FA" w:rsidP="003024F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616" w:type="dxa"/>
          </w:tcPr>
          <w:p w14:paraId="4757E732" w14:textId="161D18E0" w:rsidR="00F72924" w:rsidRPr="001604CA" w:rsidRDefault="0034493D" w:rsidP="00F7292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7F878A72" w14:textId="77777777" w:rsidR="00C7578E" w:rsidRPr="001604CA" w:rsidRDefault="00C7578E" w:rsidP="00F7292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</w:p>
          <w:p w14:paraId="541848BE" w14:textId="7BBF936C" w:rsidR="00F72924" w:rsidRPr="001604CA" w:rsidRDefault="00F72924" w:rsidP="00F7292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Following matters continue to need attention:</w:t>
            </w:r>
          </w:p>
          <w:p w14:paraId="0FF22943" w14:textId="77777777" w:rsidR="004D4B2F" w:rsidRPr="001604CA" w:rsidRDefault="004D4B2F" w:rsidP="00F72924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</w:p>
          <w:p w14:paraId="50989B94" w14:textId="6CD8EFA3" w:rsidR="00513E00" w:rsidRPr="001604CA" w:rsidRDefault="00F75BF5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Number o</w:t>
            </w:r>
            <w:r w:rsidR="00800308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f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blocked water drains and a </w:t>
            </w:r>
            <w:r w:rsidR="00F72924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water drain </w:t>
            </w:r>
            <w:r w:rsidR="00AA6A39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sinking in the road </w:t>
            </w:r>
            <w:r w:rsidR="00F72924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between Heol Elenydd and Ysgol Mynach</w:t>
            </w:r>
            <w:r w:rsidR="00CE245A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.</w:t>
            </w:r>
            <w:r w:rsidR="00D37FD2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There is also a problem opposite side of the road to the drain with a loose manhole cover.</w:t>
            </w:r>
          </w:p>
          <w:p w14:paraId="6AC96713" w14:textId="205B1646" w:rsidR="0059748E" w:rsidRPr="001604CA" w:rsidRDefault="0059748E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61722FBA" w14:textId="77777777" w:rsidR="000F6060" w:rsidRPr="001604CA" w:rsidRDefault="000F6060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00B5AF15" w14:textId="1325B0A6" w:rsidR="00773311" w:rsidRPr="001604CA" w:rsidRDefault="003419E9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L</w:t>
            </w:r>
            <w:r w:rsidR="00773311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ighting on the footpath from the </w:t>
            </w:r>
            <w:r w:rsidR="00C7578E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Railway </w:t>
            </w:r>
            <w:r w:rsidR="00773311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Station towards the Bridge in Devil’s Bridge</w:t>
            </w:r>
            <w:r w:rsidR="007E5DCA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.  </w:t>
            </w:r>
          </w:p>
          <w:p w14:paraId="5A0DA361" w14:textId="2625CDD7" w:rsidR="00D76447" w:rsidRPr="001604CA" w:rsidRDefault="00261670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Correspondence received from an officer of Ceredigion County Council that it wouldn’t be possible for the Community Council to install solar light</w:t>
            </w:r>
            <w:r w:rsidR="00557CF9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s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at the location.</w:t>
            </w:r>
          </w:p>
          <w:p w14:paraId="3892F6A7" w14:textId="7E8370CE" w:rsidR="00A16EE4" w:rsidRPr="001604CA" w:rsidRDefault="00A16EE4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Despite continued efforts by the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Community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Council to try to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install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</w:t>
            </w:r>
            <w:r w:rsidR="006A3009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footpath lights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within the village of Devil's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lastRenderedPageBreak/>
              <w:t>Bridge it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is frustrating </w:t>
            </w:r>
            <w:r w:rsidR="00471943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to note that the Community Council </w:t>
            </w:r>
            <w:r w:rsidR="00C81047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encounters</w:t>
            </w:r>
            <w:r w:rsidR="00471943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difficulties with such projects.</w:t>
            </w:r>
          </w:p>
          <w:p w14:paraId="09DC4D28" w14:textId="42C16807" w:rsidR="00A16EE4" w:rsidRPr="001604CA" w:rsidRDefault="00A16EE4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10C0A77E" w14:textId="71479C6D" w:rsidR="00ED257D" w:rsidRPr="001604CA" w:rsidRDefault="00ED257D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A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suggestion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was made about the </w:t>
            </w:r>
            <w:r w:rsidR="00C81047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possibility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of illuminating the War Memorial at Devil’s Bridge on Special </w:t>
            </w:r>
            <w:r w:rsidR="00C81047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Occasions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.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The Clerk to make relevant enquiries.</w:t>
            </w:r>
          </w:p>
          <w:p w14:paraId="21ABC3E1" w14:textId="77777777" w:rsidR="00ED257D" w:rsidRPr="001604CA" w:rsidRDefault="00ED257D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6947E60D" w14:textId="62A53ACA" w:rsidR="0091729B" w:rsidRPr="001604CA" w:rsidRDefault="0091729B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No response </w:t>
            </w:r>
            <w:r w:rsidR="004022E7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from the County Council on t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he condition of the road in a few places on the road from Devil’s Bridge towards Llantrisant Church</w:t>
            </w:r>
            <w:r w:rsidR="00366BED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with the situation getting worse.</w:t>
            </w:r>
          </w:p>
          <w:p w14:paraId="0945FB43" w14:textId="77777777" w:rsidR="000643FD" w:rsidRPr="001604CA" w:rsidRDefault="000643FD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1CF36AB1" w14:textId="0682428D" w:rsidR="00F97991" w:rsidRPr="001604CA" w:rsidRDefault="00AD3C11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Footpaths and bridge at </w:t>
            </w:r>
            <w:r w:rsidR="00F97991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Coed y Bobl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still needing attention. </w:t>
            </w:r>
          </w:p>
          <w:p w14:paraId="2DE205AD" w14:textId="77777777" w:rsidR="00D76447" w:rsidRPr="001604CA" w:rsidRDefault="00D76447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77E63123" w14:textId="4A0FC764" w:rsidR="00F97991" w:rsidRPr="001604CA" w:rsidRDefault="00167EEC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Th</w:t>
            </w:r>
            <w:r w:rsidR="00F97991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e Cattle Grid on public road near to Bwlchgwynt, Cwmystwyth has become loose</w:t>
            </w:r>
            <w:r w:rsidR="00CE59A4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.</w:t>
            </w:r>
          </w:p>
          <w:p w14:paraId="0590A22B" w14:textId="77777777" w:rsidR="00D76447" w:rsidRPr="001604CA" w:rsidRDefault="00D76447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382DE265" w14:textId="3D00711D" w:rsidR="001F021A" w:rsidRPr="001604CA" w:rsidRDefault="00F97991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The door of the AA boxes at Devil’s Bridge </w:t>
            </w:r>
            <w:r w:rsidR="00AD3C11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still requires attention. </w:t>
            </w:r>
          </w:p>
          <w:p w14:paraId="34803D7F" w14:textId="77777777" w:rsidR="00724425" w:rsidRPr="001604CA" w:rsidRDefault="00724425" w:rsidP="00D76447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42E1B5DE" w14:textId="1B3A76B8" w:rsidR="00724425" w:rsidRPr="001604CA" w:rsidRDefault="00724425" w:rsidP="00724425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Commemorative Queen’s Platinum Jubilee Mugs.  </w:t>
            </w:r>
            <w:r w:rsidR="00F21FE2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Eluned Evans reported that she has received a price for mugs, further discussions to take place.</w:t>
            </w:r>
          </w:p>
          <w:p w14:paraId="0C00771F" w14:textId="77777777" w:rsidR="002E107A" w:rsidRPr="001604CA" w:rsidRDefault="002E107A" w:rsidP="00724425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45A412AE" w14:textId="00D7C4B6" w:rsidR="00955D33" w:rsidRPr="001604CA" w:rsidRDefault="00F21FE2" w:rsidP="00724425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P</w:t>
            </w:r>
            <w:r w:rsidR="00955D33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rivate hedges that require trimming in Cwmystwyth that overlap onto the public road and a danger to road uses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continues to be a problem.</w:t>
            </w:r>
          </w:p>
          <w:p w14:paraId="40B99540" w14:textId="77777777" w:rsidR="003024F1" w:rsidRPr="001604CA" w:rsidRDefault="003024F1" w:rsidP="003024F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0329C71C" w14:textId="77777777" w:rsidR="00610E03" w:rsidRPr="001604CA" w:rsidRDefault="00610E03" w:rsidP="003024F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Meeting with representatives of the County Council and Town and Community Councils 22 November 2021 – question to be sent to the meeting </w:t>
            </w:r>
          </w:p>
          <w:p w14:paraId="20F848E4" w14:textId="73B1A018" w:rsidR="00393BCC" w:rsidRPr="001604CA" w:rsidRDefault="00E23370" w:rsidP="003024F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The Clerk reported that she attended the above meeting and a general response was received to the question of </w:t>
            </w:r>
            <w:r w:rsidR="00393BCC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support</w:t>
            </w:r>
            <w:r w:rsidR="006A3009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ing</w:t>
            </w:r>
            <w:r w:rsidR="00393BCC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the provision of a safe footpath in Devil's Bridge Village on your right from Heol Elenydd to the junction with the A4120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in that the County Council would prioriti</w:t>
            </w:r>
            <w:r w:rsidR="006A3009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see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the need of footpaths within the County</w:t>
            </w:r>
          </w:p>
          <w:p w14:paraId="518D1F0C" w14:textId="77777777" w:rsidR="006A3009" w:rsidRPr="001604CA" w:rsidRDefault="006A3009" w:rsidP="003024F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6DC3C623" w14:textId="77777777" w:rsidR="00302C70" w:rsidRPr="001604CA" w:rsidRDefault="00302C70" w:rsidP="003024F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Remembrance Sunday</w:t>
            </w:r>
          </w:p>
          <w:p w14:paraId="6C4F1996" w14:textId="77777777" w:rsidR="00302C70" w:rsidRPr="001604CA" w:rsidRDefault="00302C70" w:rsidP="003024F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A Remembrance Day Service was held by Reverend Ingrid Rose.</w:t>
            </w:r>
          </w:p>
          <w:p w14:paraId="57C9F77E" w14:textId="5CBB15D3" w:rsidR="00302C70" w:rsidRPr="001604CA" w:rsidRDefault="00302C70" w:rsidP="003024F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lastRenderedPageBreak/>
              <w:t>Enquiries to be made regarding temporary closing the road around the War Memorial during next Year’s Service.</w:t>
            </w:r>
          </w:p>
        </w:tc>
      </w:tr>
      <w:bookmarkEnd w:id="0"/>
      <w:tr w:rsidR="00F72924" w:rsidRPr="001604CA" w14:paraId="797C450F" w14:textId="77777777" w:rsidTr="00FD6464">
        <w:trPr>
          <w:trHeight w:val="5812"/>
        </w:trPr>
        <w:tc>
          <w:tcPr>
            <w:tcW w:w="713" w:type="dxa"/>
          </w:tcPr>
          <w:p w14:paraId="07436220" w14:textId="07835767" w:rsidR="00D76447" w:rsidRPr="001604CA" w:rsidRDefault="005C18FD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r w:rsidR="00957C19" w:rsidRPr="001604CA">
              <w:rPr>
                <w:rFonts w:ascii="Arial" w:hAnsi="Arial" w:cs="Arial"/>
                <w:b/>
                <w:bCs/>
                <w:sz w:val="24"/>
                <w:szCs w:val="24"/>
              </w:rPr>
              <w:t>78</w:t>
            </w:r>
            <w:r w:rsidR="00F72924" w:rsidRPr="001604C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F8F1698" w14:textId="1D61874A" w:rsidR="00D37FD2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79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681A95FC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D300E24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8BD1F17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8B32051" w14:textId="5BA511BB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80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16C74763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45F0FD9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FD9385E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E62A3BC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15A4C2E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CB1CE57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32E498E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934F4D2" w14:textId="492B88B9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81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6A602091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98FF1C8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E1596EA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3F61C7E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C9A73FF" w14:textId="306C6731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957C19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82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49BF94EC" w14:textId="55C0FE92" w:rsidR="00957C19" w:rsidRPr="001604CA" w:rsidRDefault="00957C19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7F302E6" w14:textId="70C325EA" w:rsidR="00957C19" w:rsidRPr="001604CA" w:rsidRDefault="00957C19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9928596" w14:textId="551B7D78" w:rsidR="00957C19" w:rsidRPr="001604CA" w:rsidRDefault="00957C19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1AA9445B" w14:textId="26B176A9" w:rsidR="00957C19" w:rsidRPr="001604CA" w:rsidRDefault="00957C19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122017F" w14:textId="10A01F49" w:rsidR="00F8655C" w:rsidRPr="001604CA" w:rsidRDefault="00F8655C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9DCE532" w14:textId="5A51A4EA" w:rsidR="00F8655C" w:rsidRPr="001604CA" w:rsidRDefault="00F8655C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9307CD4" w14:textId="77777777" w:rsidR="00F8655C" w:rsidRPr="001604CA" w:rsidRDefault="00F8655C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F5A3263" w14:textId="424BEBC9" w:rsidR="00957C19" w:rsidRPr="001604CA" w:rsidRDefault="00957C19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5A1668B" w14:textId="6FBEFA61" w:rsidR="00957C19" w:rsidRPr="001604CA" w:rsidRDefault="00957C19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183</w:t>
            </w:r>
          </w:p>
          <w:p w14:paraId="2FE2D3AF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F83D740" w14:textId="77777777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149AB8C9" w14:textId="3FE59288" w:rsidR="00631846" w:rsidRPr="001604CA" w:rsidRDefault="00631846" w:rsidP="000F606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1C9390B7" w14:textId="75A5C099" w:rsidR="00F72924" w:rsidRPr="001604CA" w:rsidRDefault="00F72924" w:rsidP="00D16280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CYLLID</w:t>
            </w:r>
          </w:p>
          <w:p w14:paraId="30F458E3" w14:textId="1BE77AEE" w:rsidR="00F36C15" w:rsidRPr="001604CA" w:rsidRDefault="00E23370" w:rsidP="000F6060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Trafodwyd y Gyllideb am y flwyddyn 2022/2023 a chytunwyd ar bra</w:t>
            </w:r>
            <w:r w:rsidR="006A3009" w:rsidRPr="001604CA">
              <w:rPr>
                <w:rFonts w:ascii="Arial" w:hAnsi="Arial" w:cs="Arial"/>
                <w:noProof w:val="0"/>
                <w:sz w:val="24"/>
                <w:szCs w:val="24"/>
              </w:rPr>
              <w:t>e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sept o £3,500.</w:t>
            </w:r>
          </w:p>
          <w:p w14:paraId="6AF911D9" w14:textId="702EA944" w:rsidR="009E67FB" w:rsidRPr="001604CA" w:rsidRDefault="009E67FB" w:rsidP="000F6060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25D6448B" w14:textId="4741A330" w:rsidR="0074495B" w:rsidRPr="001604CA" w:rsidRDefault="0074495B" w:rsidP="0074495B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Rhodd:  Cytunwyd i gyfrannu £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100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.00 i Menter Cymunedol Mynach Cyf am archebu 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Coed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Nadolig i Bentref Pontarfynach allan o gronfa’r Cadeirydd. </w:t>
            </w:r>
          </w:p>
          <w:p w14:paraId="28104A5C" w14:textId="6CE32CE7" w:rsidR="0074495B" w:rsidRPr="001604CA" w:rsidRDefault="0074495B" w:rsidP="0074495B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Cynigiwyd gan </w:t>
            </w:r>
            <w:r w:rsidR="001907D6" w:rsidRPr="001604CA">
              <w:rPr>
                <w:rFonts w:ascii="Arial" w:hAnsi="Arial" w:cs="Arial"/>
                <w:noProof w:val="0"/>
                <w:sz w:val="24"/>
                <w:szCs w:val="24"/>
              </w:rPr>
              <w:t>G. Jones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ac eiliwyd gan R. </w:t>
            </w:r>
            <w:r w:rsidR="001907D6" w:rsidRPr="001604CA">
              <w:rPr>
                <w:rFonts w:ascii="Arial" w:hAnsi="Arial" w:cs="Arial"/>
                <w:noProof w:val="0"/>
                <w:sz w:val="24"/>
                <w:szCs w:val="24"/>
              </w:rPr>
              <w:t>Pratt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  <w:p w14:paraId="64C6F011" w14:textId="45A0A0CC" w:rsidR="007755CF" w:rsidRPr="001604CA" w:rsidRDefault="007755CF" w:rsidP="0074495B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3E4585F4" w14:textId="5FE9E06F" w:rsidR="007755CF" w:rsidRPr="001604CA" w:rsidRDefault="007755CF" w:rsidP="0074495B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Adroddwyd fod angen halen i’r bocs halen wrth Ysgol Mynach.  Cytunwyd i’r Clerc wneud trefniadau penodol i archebu halen.</w:t>
            </w:r>
          </w:p>
          <w:p w14:paraId="4B0BC804" w14:textId="77777777" w:rsidR="007755CF" w:rsidRPr="001604CA" w:rsidRDefault="007755CF" w:rsidP="0074495B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1770E363" w14:textId="52D4AF59" w:rsidR="0074495B" w:rsidRPr="001604CA" w:rsidRDefault="0074495B" w:rsidP="0074495B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Anfoneb: Talwyd cyfanswm o £2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64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.99 i Pixelwave Web Design am gostau’r safle we am 12 mis:</w:t>
            </w:r>
          </w:p>
          <w:p w14:paraId="29F7FAD5" w14:textId="780FEF37" w:rsidR="0074495B" w:rsidRPr="001604CA" w:rsidRDefault="0074495B" w:rsidP="0074495B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£99.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99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Cynnal y gwasanaeth </w:t>
            </w:r>
            <w:r w:rsidR="00F8655C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a 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£1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65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.00 Gwasanaeth Cynnal a Chadw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  <w:p w14:paraId="1EC2FD27" w14:textId="092BA0E3" w:rsidR="00F8655C" w:rsidRPr="001604CA" w:rsidRDefault="00F8655C" w:rsidP="0074495B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Cynigiwyd y taliad gan J. Hopkins ac eiliwyd gan B. Davies.</w:t>
            </w:r>
          </w:p>
          <w:p w14:paraId="295E8490" w14:textId="77777777" w:rsidR="0074495B" w:rsidRPr="001604CA" w:rsidRDefault="0074495B" w:rsidP="0074495B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2A105138" w14:textId="2E8E9EBC" w:rsidR="0074495B" w:rsidRPr="001604CA" w:rsidRDefault="0074495B" w:rsidP="0074495B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Derbyniwyd swm </w:t>
            </w:r>
          </w:p>
          <w:p w14:paraId="5AC6BDA1" w14:textId="0C98456A" w:rsidR="00F52D0B" w:rsidRPr="001604CA" w:rsidRDefault="0074495B" w:rsidP="009E67FB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Praesept o £1,166.67 ar 30ain </w:t>
            </w:r>
            <w:r w:rsidR="001907D6" w:rsidRPr="001604CA">
              <w:rPr>
                <w:rFonts w:ascii="Arial" w:hAnsi="Arial" w:cs="Arial"/>
                <w:noProof w:val="0"/>
                <w:sz w:val="24"/>
                <w:szCs w:val="24"/>
              </w:rPr>
              <w:t>Hydref 2021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(3ydd taliad).</w:t>
            </w:r>
          </w:p>
        </w:tc>
        <w:tc>
          <w:tcPr>
            <w:tcW w:w="4616" w:type="dxa"/>
          </w:tcPr>
          <w:p w14:paraId="243EFF4C" w14:textId="6BE0DCDE" w:rsidR="00F72924" w:rsidRPr="001604CA" w:rsidRDefault="00F72924" w:rsidP="00D16280">
            <w:pPr>
              <w:jc w:val="both"/>
              <w:rPr>
                <w:rFonts w:ascii="Arial" w:eastAsiaTheme="minorEastAsia" w:hAnsi="Arial" w:cs="Arial"/>
                <w:b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Theme="minorEastAsia" w:hAnsi="Arial" w:cs="Arial"/>
                <w:b/>
                <w:noProof w:val="0"/>
                <w:sz w:val="24"/>
                <w:szCs w:val="24"/>
                <w:lang w:eastAsia="en-GB"/>
              </w:rPr>
              <w:t>FINANCE</w:t>
            </w:r>
          </w:p>
          <w:p w14:paraId="261E9AC8" w14:textId="3BC17B02" w:rsidR="00E9498F" w:rsidRPr="001604CA" w:rsidRDefault="00E23370" w:rsidP="005C18FD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The </w:t>
            </w:r>
            <w:r w:rsidR="009E67FB" w:rsidRPr="001604CA">
              <w:rPr>
                <w:rFonts w:ascii="Arial" w:hAnsi="Arial" w:cs="Arial"/>
                <w:noProof w:val="0"/>
                <w:sz w:val="24"/>
                <w:szCs w:val="24"/>
              </w:rPr>
              <w:t>b</w:t>
            </w:r>
            <w:r w:rsidR="000F6060" w:rsidRPr="001604CA">
              <w:rPr>
                <w:rFonts w:ascii="Arial" w:hAnsi="Arial" w:cs="Arial"/>
                <w:noProof w:val="0"/>
                <w:sz w:val="24"/>
                <w:szCs w:val="24"/>
              </w:rPr>
              <w:t>udget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for 2022/2023 was discussed and agreed upon and it was decided upon a precept of £3,500 </w:t>
            </w:r>
          </w:p>
          <w:p w14:paraId="64741BB2" w14:textId="77777777" w:rsidR="001907D6" w:rsidRPr="001604CA" w:rsidRDefault="001907D6" w:rsidP="001907D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7EFFD372" w14:textId="77777777" w:rsidR="00C81047" w:rsidRDefault="0074495B" w:rsidP="001907D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Donation:  It was Resolved to donate £</w:t>
            </w:r>
            <w:r w:rsidR="001907D6"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100</w:t>
            </w:r>
            <w:r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.00 to Menter Cymunedol Mynach Cyf for purchasing Christmas </w:t>
            </w:r>
            <w:r w:rsidR="001907D6"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Trees</w:t>
            </w:r>
            <w:r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for Devil’s Bridge Village from the Chairman’s allocation. </w:t>
            </w:r>
          </w:p>
          <w:p w14:paraId="2BDA9B3F" w14:textId="6348E82C" w:rsidR="0074495B" w:rsidRPr="001604CA" w:rsidRDefault="0074495B" w:rsidP="001907D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Proposed by </w:t>
            </w:r>
            <w:r w:rsidR="001907D6"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G. Jones</w:t>
            </w:r>
            <w:r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and seconded by R. </w:t>
            </w:r>
            <w:r w:rsidR="001907D6"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Pratt</w:t>
            </w:r>
            <w:r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.  </w:t>
            </w:r>
          </w:p>
          <w:p w14:paraId="05A00789" w14:textId="77777777" w:rsidR="00F8655C" w:rsidRPr="001604CA" w:rsidRDefault="00F8655C" w:rsidP="001907D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14EE4C06" w14:textId="674DC7BE" w:rsidR="007755CF" w:rsidRPr="001604CA" w:rsidRDefault="007755CF" w:rsidP="001907D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It was reported that additional salt is needed for the salt box by Mynach School.  It was resolved for the Clerk to make relevant arrangements to purchase the salt.</w:t>
            </w:r>
          </w:p>
          <w:p w14:paraId="3F95CCEE" w14:textId="77777777" w:rsidR="007755CF" w:rsidRPr="001604CA" w:rsidRDefault="007755CF" w:rsidP="001907D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7C8295D3" w14:textId="139AACF6" w:rsidR="0074495B" w:rsidRPr="001604CA" w:rsidRDefault="0074495B" w:rsidP="001907D6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Invoice of £2</w:t>
            </w:r>
            <w:r w:rsidR="001907D6"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64</w:t>
            </w:r>
            <w:r w:rsidRPr="001604C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.99 to Pixelwave Web Design for Web Hosting for 12 months:</w:t>
            </w:r>
          </w:p>
          <w:p w14:paraId="71560FBF" w14:textId="71513144" w:rsidR="0074495B" w:rsidRPr="001604CA" w:rsidRDefault="0074495B" w:rsidP="0074495B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>£99.</w:t>
            </w:r>
            <w:r w:rsidR="001907D6"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>99</w:t>
            </w:r>
            <w:r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 xml:space="preserve"> Hosting</w:t>
            </w:r>
            <w:r w:rsidR="00F8655C"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 xml:space="preserve"> and </w:t>
            </w:r>
            <w:r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>£1</w:t>
            </w:r>
            <w:r w:rsidR="001907D6"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>65</w:t>
            </w:r>
            <w:r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>.00 Maintenance Contract</w:t>
            </w:r>
            <w:r w:rsidR="00F8655C"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>.</w:t>
            </w:r>
          </w:p>
          <w:p w14:paraId="52DBE9C0" w14:textId="480C9B5F" w:rsidR="00F8655C" w:rsidRPr="001604CA" w:rsidRDefault="00F8655C" w:rsidP="0074495B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>Payment proposed by J. Hopkins and seconded by B. Davies.</w:t>
            </w:r>
          </w:p>
          <w:p w14:paraId="5AEEBA4B" w14:textId="5E7B193F" w:rsidR="0074495B" w:rsidRPr="001604CA" w:rsidRDefault="0074495B" w:rsidP="0074495B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 xml:space="preserve">     </w:t>
            </w:r>
          </w:p>
          <w:p w14:paraId="136DA737" w14:textId="77777777" w:rsidR="0074495B" w:rsidRPr="001604CA" w:rsidRDefault="0074495B" w:rsidP="0074495B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70B4A5E5" w14:textId="6E241B14" w:rsidR="0074495B" w:rsidRPr="001604CA" w:rsidRDefault="0074495B" w:rsidP="0074495B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>Money received</w:t>
            </w:r>
          </w:p>
          <w:p w14:paraId="1565B277" w14:textId="1D7EC7C8" w:rsidR="0074495B" w:rsidRPr="001604CA" w:rsidRDefault="0074495B" w:rsidP="00FD6464">
            <w:pPr>
              <w:jc w:val="both"/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 xml:space="preserve">£1,166.67 Precept received on 30th </w:t>
            </w:r>
            <w:r w:rsidR="001907D6"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>October</w:t>
            </w:r>
            <w:r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 xml:space="preserve"> 202</w:t>
            </w:r>
            <w:r w:rsidR="001907D6"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>1</w:t>
            </w:r>
            <w:r w:rsidRPr="001604CA">
              <w:rPr>
                <w:rFonts w:ascii="Arial" w:eastAsiaTheme="minorEastAsia" w:hAnsi="Arial" w:cs="Arial"/>
                <w:bCs/>
                <w:noProof w:val="0"/>
                <w:sz w:val="24"/>
                <w:szCs w:val="24"/>
                <w:lang w:eastAsia="en-GB"/>
              </w:rPr>
              <w:t xml:space="preserve"> (3rd instalment)</w:t>
            </w:r>
          </w:p>
        </w:tc>
      </w:tr>
      <w:tr w:rsidR="003877DD" w:rsidRPr="001604CA" w14:paraId="5E54FB7C" w14:textId="77777777" w:rsidTr="00F6771B">
        <w:tc>
          <w:tcPr>
            <w:tcW w:w="713" w:type="dxa"/>
          </w:tcPr>
          <w:p w14:paraId="19A7FD4C" w14:textId="56D1B45D" w:rsidR="003877DD" w:rsidRPr="001604CA" w:rsidRDefault="00FD4DCE" w:rsidP="005C18FD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184</w:t>
            </w:r>
          </w:p>
        </w:tc>
        <w:tc>
          <w:tcPr>
            <w:tcW w:w="4311" w:type="dxa"/>
          </w:tcPr>
          <w:p w14:paraId="5BBD57F0" w14:textId="22523C20" w:rsidR="003877DD" w:rsidRPr="001604CA" w:rsidRDefault="003877DD" w:rsidP="003877DD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CAIS CYNLLUNIO</w:t>
            </w:r>
          </w:p>
          <w:p w14:paraId="1AA00233" w14:textId="2EADC723" w:rsidR="003877DD" w:rsidRPr="001604CA" w:rsidRDefault="003877DD" w:rsidP="003877DD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A210995: Pen y Banc, Cwmystwyth, Aberystwyth.</w:t>
            </w:r>
          </w:p>
          <w:p w14:paraId="4B883B81" w14:textId="07811A79" w:rsidR="003877DD" w:rsidRPr="001604CA" w:rsidRDefault="003877DD" w:rsidP="003877DD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Conversion of a studio to holiday let accommodation with small extension to house second small bedroom and shower room (retrospective).</w:t>
            </w:r>
          </w:p>
          <w:p w14:paraId="22FE1664" w14:textId="77777777" w:rsidR="003877DD" w:rsidRPr="001604CA" w:rsidRDefault="003877DD" w:rsidP="005F511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09AA69B9" w14:textId="77777777" w:rsidR="003877DD" w:rsidRPr="001604CA" w:rsidRDefault="003877DD" w:rsidP="003877DD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Er nad oes gwrthwynebiad i'r datblygiad dan sylw, roedd y Cynghorwyr Bro  yn bryderus ac yn gwrthwynebu i’r modd y gellir gwneud cais  cynllunio ôl-weithredol. Mae gwneud ceisiadau cynllunio trwy'r sianeli cywir yn ffordd i reoli datblygiadau yn yr ardal ynghyd â 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 xml:space="preserve">rheoli'r cynnydd mewn ceisiadau am lety i dwristiaid yn y gymuned. </w:t>
            </w:r>
          </w:p>
          <w:p w14:paraId="5CAD17D6" w14:textId="10D737FC" w:rsidR="003877DD" w:rsidRPr="001604CA" w:rsidRDefault="003877DD" w:rsidP="003877DD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616" w:type="dxa"/>
          </w:tcPr>
          <w:p w14:paraId="3FBBD449" w14:textId="79C1928D" w:rsidR="003877DD" w:rsidRPr="001604CA" w:rsidRDefault="003877DD" w:rsidP="005F5111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lastRenderedPageBreak/>
              <w:t>PLANNING APPLICATION</w:t>
            </w:r>
          </w:p>
          <w:p w14:paraId="2C565746" w14:textId="77777777" w:rsidR="003877DD" w:rsidRPr="001604CA" w:rsidRDefault="003877DD" w:rsidP="003877DD">
            <w:pPr>
              <w:jc w:val="both"/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>A210995: Pen y Banc, Cwmystwyth, Aberystwyth.</w:t>
            </w:r>
          </w:p>
          <w:p w14:paraId="5912D9F8" w14:textId="77777777" w:rsidR="003877DD" w:rsidRPr="001604CA" w:rsidRDefault="003877DD" w:rsidP="003877DD">
            <w:pPr>
              <w:jc w:val="both"/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  <w:t>Conversion of a studio to holiday let accommodation with small extension to house second small bedroom and shower room (retrospective).</w:t>
            </w:r>
          </w:p>
          <w:p w14:paraId="2D83AFD2" w14:textId="77777777" w:rsidR="003877DD" w:rsidRPr="001604CA" w:rsidRDefault="003877DD" w:rsidP="003877DD">
            <w:pPr>
              <w:jc w:val="both"/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</w:pPr>
          </w:p>
          <w:p w14:paraId="28433297" w14:textId="77777777" w:rsidR="003877DD" w:rsidRPr="001604CA" w:rsidRDefault="003877DD" w:rsidP="003877DD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Although there is no objection to the actual development Community Councillors were concerned and object that retrospective planning can be requested. By obtaining planning applications through the proper channels is a way to control developments within the area as well as controlling the 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 xml:space="preserve">increase in the applications for tourist accommodation within the community.   </w:t>
            </w:r>
          </w:p>
          <w:p w14:paraId="777854AA" w14:textId="4340F1A9" w:rsidR="003877DD" w:rsidRPr="001604CA" w:rsidRDefault="003877DD" w:rsidP="003877DD">
            <w:pPr>
              <w:jc w:val="both"/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</w:pPr>
          </w:p>
        </w:tc>
      </w:tr>
      <w:tr w:rsidR="006F7002" w:rsidRPr="001604CA" w14:paraId="22F829C2" w14:textId="77777777" w:rsidTr="00F6771B">
        <w:tc>
          <w:tcPr>
            <w:tcW w:w="713" w:type="dxa"/>
          </w:tcPr>
          <w:p w14:paraId="56CBAFC6" w14:textId="7F5A7C12" w:rsidR="006F7002" w:rsidRPr="001604CA" w:rsidRDefault="005C18FD" w:rsidP="005C18FD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lastRenderedPageBreak/>
              <w:t>1</w:t>
            </w:r>
            <w:r w:rsidR="00FD4DCE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85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618E02D2" w14:textId="77777777" w:rsidR="009C0D32" w:rsidRPr="001604CA" w:rsidRDefault="009C0D32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F38015B" w14:textId="77777777" w:rsidR="00D37FD2" w:rsidRPr="001604CA" w:rsidRDefault="00D37FD2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1F340196" w14:textId="0C498CCF" w:rsidR="00D107FE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FD4DCE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86</w:t>
            </w:r>
            <w:r w:rsidR="00D107FE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7D77BE24" w14:textId="75C65493" w:rsidR="00631846" w:rsidRPr="001604CA" w:rsidRDefault="00631846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4A78203" w14:textId="39339B9C" w:rsidR="00631846" w:rsidRPr="001604CA" w:rsidRDefault="00631846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BE58671" w14:textId="0DF2B3CB" w:rsidR="00631846" w:rsidRPr="001604CA" w:rsidRDefault="00631846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FD4DCE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87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53FF74D7" w14:textId="5298FFF6" w:rsidR="00D107FE" w:rsidRPr="001604CA" w:rsidRDefault="00D107FE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7ACBDFD" w14:textId="77777777" w:rsidR="00D37FD2" w:rsidRPr="001604CA" w:rsidRDefault="00D37FD2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63BBE8F" w14:textId="5C1840A1" w:rsidR="00CE17EC" w:rsidRPr="001604CA" w:rsidRDefault="005C18FD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FD4DCE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88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  <w:p w14:paraId="29744E09" w14:textId="6DE2782C" w:rsidR="00F8655C" w:rsidRPr="001604CA" w:rsidRDefault="00F8655C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4292613" w14:textId="47FE87EF" w:rsidR="00F8655C" w:rsidRPr="001604CA" w:rsidRDefault="00F8655C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AB1AEB3" w14:textId="77777777" w:rsidR="00F8655C" w:rsidRPr="001604CA" w:rsidRDefault="00F8655C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F6CFB52" w14:textId="0BFE6816" w:rsidR="00F8655C" w:rsidRPr="001604CA" w:rsidRDefault="00F8655C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189.</w:t>
            </w:r>
          </w:p>
          <w:p w14:paraId="319EE533" w14:textId="40FF8977" w:rsidR="00D107FE" w:rsidRPr="001604CA" w:rsidRDefault="00D107FE" w:rsidP="00D107F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5C93EB6" w14:textId="2D94B601" w:rsidR="00121C35" w:rsidRPr="001604CA" w:rsidRDefault="00121C35" w:rsidP="00631846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512413D5" w14:textId="37E169E4" w:rsidR="006F7002" w:rsidRPr="001604CA" w:rsidRDefault="006F7002" w:rsidP="005F5111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GOHEBIAETH</w:t>
            </w:r>
          </w:p>
          <w:p w14:paraId="626A82DD" w14:textId="396CB47A" w:rsidR="00E900EE" w:rsidRPr="001604CA" w:rsidRDefault="002F4159" w:rsidP="002F4159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  <w:r w:rsidR="00EB500F"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Nodwyd yr ohebiaeth canlynol:</w:t>
            </w:r>
          </w:p>
          <w:p w14:paraId="36FA5B96" w14:textId="77777777" w:rsidR="00EB500F" w:rsidRPr="001604CA" w:rsidRDefault="00EB500F" w:rsidP="002F4159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  <w:p w14:paraId="499D6AB5" w14:textId="3952D721" w:rsidR="00EB500F" w:rsidRPr="001604CA" w:rsidRDefault="00EB500F" w:rsidP="00EB500F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Trefniadau Etholiadol Ceredigion o fis Mai 2022 ymlaen</w:t>
            </w:r>
            <w:r w:rsidR="00FD4DCE"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.</w:t>
            </w:r>
          </w:p>
          <w:p w14:paraId="6B531B0B" w14:textId="77777777" w:rsidR="00FD4DCE" w:rsidRPr="001604CA" w:rsidRDefault="00FD4DCE" w:rsidP="00EB500F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  <w:p w14:paraId="37137C45" w14:textId="3A13E63B" w:rsidR="00EB500F" w:rsidRPr="001604CA" w:rsidRDefault="00EB500F" w:rsidP="00EB500F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Ymgynghoriad ar yr ymchwiliad i ail gartrefi</w:t>
            </w:r>
            <w:r w:rsidR="00FD4DCE"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.</w:t>
            </w:r>
          </w:p>
          <w:p w14:paraId="287425B9" w14:textId="77777777" w:rsidR="00FD4DCE" w:rsidRPr="001604CA" w:rsidRDefault="00FD4DCE" w:rsidP="00EB500F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  <w:p w14:paraId="019326BB" w14:textId="00CF1FEF" w:rsidR="00EB500F" w:rsidRPr="001604CA" w:rsidRDefault="00EB500F" w:rsidP="00EB500F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 xml:space="preserve">Nodyn Cyngor Technegol 15: Datblygu, llifogydd ac erydu arfordirol / </w:t>
            </w:r>
          </w:p>
          <w:p w14:paraId="6F36665A" w14:textId="39EBC0BA" w:rsidR="00F8655C" w:rsidRPr="001604CA" w:rsidRDefault="00F8655C" w:rsidP="00EB500F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  <w:p w14:paraId="244D63E8" w14:textId="77777777" w:rsidR="00F8655C" w:rsidRPr="001604CA" w:rsidRDefault="00F8655C" w:rsidP="00EB500F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  <w:p w14:paraId="34324005" w14:textId="54E84F48" w:rsidR="00EB500F" w:rsidRPr="001604CA" w:rsidRDefault="00EB500F" w:rsidP="00EB500F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 xml:space="preserve">Bwyd a Thanwydd -cymorth </w:t>
            </w:r>
            <w:r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Ceredigion</w:t>
            </w:r>
            <w:r w:rsidR="00FD4DCE"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.</w:t>
            </w:r>
          </w:p>
          <w:p w14:paraId="2477ADD3" w14:textId="7BEC52D2" w:rsidR="00FD4DCE" w:rsidRPr="001604CA" w:rsidRDefault="00FD4DCE" w:rsidP="00EB500F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</w:tcPr>
          <w:p w14:paraId="4C8EE8AE" w14:textId="77777777" w:rsidR="006F7002" w:rsidRPr="001604CA" w:rsidRDefault="006F7002" w:rsidP="005F5111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CORRESPONDENCE</w:t>
            </w:r>
          </w:p>
          <w:p w14:paraId="1F5E7882" w14:textId="77777777" w:rsidR="00F75BF5" w:rsidRPr="001604CA" w:rsidRDefault="002D4F8A" w:rsidP="005F5111">
            <w:pPr>
              <w:jc w:val="both"/>
              <w:rPr>
                <w:rFonts w:ascii="Arial" w:hAnsi="Arial" w:cs="Arial"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Cs/>
                <w:noProof w:val="0"/>
                <w:sz w:val="24"/>
                <w:szCs w:val="24"/>
              </w:rPr>
              <w:t>The following was noted:</w:t>
            </w:r>
          </w:p>
          <w:p w14:paraId="42F9A5A2" w14:textId="73A2C8D6" w:rsidR="001A0DCF" w:rsidRPr="001604CA" w:rsidRDefault="001A0DCF" w:rsidP="005F5111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  <w:p w14:paraId="463454C5" w14:textId="4707C85D" w:rsidR="00EB500F" w:rsidRPr="001604CA" w:rsidRDefault="00EB500F" w:rsidP="00FD6464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Ceredigion Electoral Arrangements from May 2022</w:t>
            </w:r>
            <w:r w:rsidR="00F8655C"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.</w:t>
            </w:r>
          </w:p>
          <w:p w14:paraId="109E75E6" w14:textId="77777777" w:rsidR="00F8655C" w:rsidRPr="001604CA" w:rsidRDefault="00F8655C" w:rsidP="00FD6464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  <w:p w14:paraId="1CB52513" w14:textId="2A1DB16D" w:rsidR="00EB500F" w:rsidRPr="001604CA" w:rsidRDefault="00EB500F" w:rsidP="00FD6464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Consultation on inquiry into second homes</w:t>
            </w:r>
            <w:r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 xml:space="preserve"> </w:t>
            </w:r>
          </w:p>
          <w:p w14:paraId="502C7744" w14:textId="77777777" w:rsidR="00F8655C" w:rsidRPr="001604CA" w:rsidRDefault="00F8655C" w:rsidP="00FD6464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  <w:p w14:paraId="6300163E" w14:textId="7ADCDD47" w:rsidR="00F8655C" w:rsidRPr="001604CA" w:rsidRDefault="00EB500F" w:rsidP="00FD6464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Technical Advice Note (TAN) 15: Development, flooding and coastal erosion</w:t>
            </w:r>
            <w:r w:rsidR="00F8655C"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.</w:t>
            </w:r>
          </w:p>
          <w:p w14:paraId="0621DC97" w14:textId="77777777" w:rsidR="00F8655C" w:rsidRPr="001604CA" w:rsidRDefault="00F8655C" w:rsidP="00FD6464">
            <w:pPr>
              <w:jc w:val="both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  <w:p w14:paraId="1E544C19" w14:textId="1C4D5541" w:rsidR="00E34B2C" w:rsidRPr="001604CA" w:rsidRDefault="00EB500F" w:rsidP="00FD6464">
            <w:pPr>
              <w:jc w:val="both"/>
              <w:rPr>
                <w:rFonts w:ascii="Arial" w:hAnsi="Arial" w:cs="Arial"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Food and Fuel Crisis -support available in Ceredigion</w:t>
            </w:r>
          </w:p>
        </w:tc>
      </w:tr>
      <w:tr w:rsidR="00F72924" w:rsidRPr="001604CA" w14:paraId="79EF1C32" w14:textId="77777777" w:rsidTr="00F6771B">
        <w:tc>
          <w:tcPr>
            <w:tcW w:w="713" w:type="dxa"/>
          </w:tcPr>
          <w:p w14:paraId="26B158E9" w14:textId="77777777" w:rsidR="00F8655C" w:rsidRPr="001604CA" w:rsidRDefault="00F8655C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E7C5B1F" w14:textId="53E581CC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190.</w:t>
            </w:r>
          </w:p>
          <w:p w14:paraId="4F050E8A" w14:textId="100BA95D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A6D1779" w14:textId="362A49C2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0F5C784A" w14:textId="5C5CA74A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191.</w:t>
            </w:r>
          </w:p>
          <w:p w14:paraId="698AB785" w14:textId="09AF49E7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4B2DB91" w14:textId="7C9E0970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5DCFDA1" w14:textId="34C03920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192.</w:t>
            </w:r>
          </w:p>
          <w:p w14:paraId="4D5C47CE" w14:textId="683B991A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16D7088" w14:textId="6E82F56F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10E8FF9" w14:textId="16B6059F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32102E03" w14:textId="07E68437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193.</w:t>
            </w:r>
          </w:p>
          <w:p w14:paraId="316ADB91" w14:textId="6B761C3F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D267D2C" w14:textId="389CC432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11F8961" w14:textId="61E6388F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5814BC8F" w14:textId="2E92A865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4B52FA7D" w14:textId="47740173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194.</w:t>
            </w:r>
          </w:p>
          <w:p w14:paraId="486864D4" w14:textId="67F100DD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23BB150C" w14:textId="5B234360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2DCA7CB" w14:textId="161E027F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18527D68" w14:textId="2FA1CC42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6D25D2C5" w14:textId="5F13C4C1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146FFD41" w14:textId="09F3B30B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195.</w:t>
            </w:r>
          </w:p>
          <w:p w14:paraId="652855FB" w14:textId="577765BC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1A86B830" w14:textId="3D54C994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8C5F8D2" w14:textId="6775159B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196.</w:t>
            </w:r>
          </w:p>
          <w:p w14:paraId="11CAB959" w14:textId="29353D3C" w:rsidR="00FD4DCE" w:rsidRPr="001604CA" w:rsidRDefault="00FD4DCE" w:rsidP="00F547D4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  <w:p w14:paraId="73EA810D" w14:textId="0E9F9D9F" w:rsidR="00D107FE" w:rsidRPr="001604CA" w:rsidRDefault="00D107FE" w:rsidP="00FD4DCE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4311" w:type="dxa"/>
          </w:tcPr>
          <w:p w14:paraId="39E0E3A2" w14:textId="16CBA672" w:rsidR="00B075CC" w:rsidRPr="001604CA" w:rsidRDefault="00B075CC" w:rsidP="005F5111">
            <w:pPr>
              <w:jc w:val="both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UNRHYW FATER ARALL</w:t>
            </w:r>
          </w:p>
          <w:p w14:paraId="1DBD33AA" w14:textId="0E5B081A" w:rsidR="00FD6464" w:rsidRPr="001604CA" w:rsidRDefault="00EB500F" w:rsidP="005F511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Pont Dolchgennog, Cwmystwyth angen gwaith adnewyddu brys.</w:t>
            </w:r>
          </w:p>
          <w:p w14:paraId="55528F88" w14:textId="5B593630" w:rsidR="00EB500F" w:rsidRPr="001604CA" w:rsidRDefault="00EB500F" w:rsidP="005F511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0880AADB" w14:textId="35CACACA" w:rsidR="00EB500F" w:rsidRPr="001604CA" w:rsidRDefault="00EB500F" w:rsidP="005F511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Bin Halen wrth Dolchgennog wedi cael niwed ac angen adnewyddu.</w:t>
            </w:r>
          </w:p>
          <w:p w14:paraId="3FD27515" w14:textId="07E28E55" w:rsidR="00EB500F" w:rsidRPr="001604CA" w:rsidRDefault="00EB500F" w:rsidP="005F511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197B1558" w14:textId="2A53E143" w:rsidR="00EB500F" w:rsidRPr="001604CA" w:rsidRDefault="00EB500F" w:rsidP="005F511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Wrth Bont Nantyfanglach, Cwmystwyth mae’r rheiliau pren wedi cwympo wrth yr afon.</w:t>
            </w:r>
          </w:p>
          <w:p w14:paraId="6EF58022" w14:textId="5B418C6A" w:rsidR="007755CF" w:rsidRPr="001604CA" w:rsidRDefault="007755CF" w:rsidP="005F5111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105E4FD5" w14:textId="19072D1B" w:rsidR="00E34B2C" w:rsidRPr="001604CA" w:rsidRDefault="00E52D74" w:rsidP="007755CF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Cyfeiriwyd am yr angen i ostwng cyflymder</w:t>
            </w:r>
            <w:r w:rsidR="00F8655C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cerbydau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wrth fynd heibio Ysgol Gynradd Mynach ac arwyddion ychwanegol i’r perwyl hynny.</w:t>
            </w:r>
          </w:p>
          <w:p w14:paraId="048C77DD" w14:textId="77777777" w:rsidR="00E52D74" w:rsidRPr="001604CA" w:rsidRDefault="00E52D74" w:rsidP="007755CF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6E1530E9" w14:textId="6D7654D7" w:rsidR="00E52D74" w:rsidRPr="001604CA" w:rsidRDefault="00E52D74" w:rsidP="007755CF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Adroddwyd na fu cyflenwad ffon </w:t>
            </w:r>
            <w:r w:rsidR="00F8655C" w:rsidRPr="001604CA">
              <w:rPr>
                <w:rFonts w:ascii="Arial" w:hAnsi="Arial" w:cs="Arial"/>
                <w:noProof w:val="0"/>
                <w:sz w:val="24"/>
                <w:szCs w:val="24"/>
              </w:rPr>
              <w:t>ardal C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wmystwyth am nifer o ddyddiau wedi storm diweddar</w:t>
            </w:r>
            <w:r w:rsidR="00ED257D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a’r trafferthion i gael darparwyr ffon i ail-gysylltu’r cyflenwad.</w:t>
            </w:r>
          </w:p>
          <w:p w14:paraId="7805AF60" w14:textId="07A236F2" w:rsidR="00ED257D" w:rsidRPr="001604CA" w:rsidRDefault="00ED257D" w:rsidP="007755CF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75228BF2" w14:textId="0C0454E2" w:rsidR="00FD4861" w:rsidRPr="001604CA" w:rsidRDefault="00FD4861" w:rsidP="007755CF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Mae Diffiblwr wedi ddodi yn y blwch ffon yn </w:t>
            </w:r>
            <w:r w:rsidR="008A5B73" w:rsidRPr="001604CA">
              <w:rPr>
                <w:rFonts w:ascii="Arial" w:hAnsi="Arial" w:cs="Arial"/>
                <w:noProof w:val="0"/>
                <w:sz w:val="24"/>
                <w:szCs w:val="24"/>
              </w:rPr>
              <w:t>Mh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risant.</w:t>
            </w:r>
          </w:p>
          <w:p w14:paraId="39FFC667" w14:textId="246B267A" w:rsidR="00FD4861" w:rsidRPr="001604CA" w:rsidRDefault="00FD4861" w:rsidP="007755CF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3DAFCD9E" w14:textId="3044EFE7" w:rsidR="00FD4861" w:rsidRPr="001604CA" w:rsidRDefault="00FD4861" w:rsidP="007755CF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Y darn gwyrdd ger y gyffordd Tynrhyd gyda’r </w:t>
            </w:r>
            <w:r w:rsidR="008A5B73" w:rsidRPr="001604CA">
              <w:rPr>
                <w:rFonts w:ascii="Arial" w:hAnsi="Arial" w:cs="Arial"/>
                <w:noProof w:val="0"/>
                <w:sz w:val="24"/>
                <w:szCs w:val="24"/>
              </w:rPr>
              <w:t>A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4120 wedi cael niwed gan gerbyd trwm.</w:t>
            </w:r>
          </w:p>
          <w:p w14:paraId="5DAA4154" w14:textId="3E02445E" w:rsidR="00ED257D" w:rsidRPr="001604CA" w:rsidRDefault="00ED257D" w:rsidP="007755CF">
            <w:pPr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4616" w:type="dxa"/>
          </w:tcPr>
          <w:p w14:paraId="50735BB1" w14:textId="65B7A47E" w:rsidR="00B075CC" w:rsidRPr="001604CA" w:rsidRDefault="00B075CC" w:rsidP="005F5111">
            <w:pPr>
              <w:jc w:val="both"/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ANY OTHER BUSINESS</w:t>
            </w:r>
          </w:p>
          <w:p w14:paraId="5CE03EAB" w14:textId="77777777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Dolchgennog Bridge, Cwmystwyth in need of urgent refurbishment.</w:t>
            </w:r>
          </w:p>
          <w:p w14:paraId="21D11ADD" w14:textId="77777777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6E00439C" w14:textId="7D00D438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Salt Bin at Dolchgennog has been damaged and in need of re</w:t>
            </w:r>
            <w:r w:rsidR="00C81047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pair/renew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.</w:t>
            </w:r>
          </w:p>
          <w:p w14:paraId="1B2EA1C6" w14:textId="77777777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6700E432" w14:textId="77777777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At Nantyfanglach Bridge, Cwmystwyth the wooden railings have fallen by the river.</w:t>
            </w:r>
          </w:p>
          <w:p w14:paraId="283F4601" w14:textId="77777777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1E6D6729" w14:textId="4B501145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Reference was made to the need to reduce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vehicle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speed </w:t>
            </w:r>
            <w:r w:rsidR="00C81047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on the road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passing Mynach Primary School and additional signage to that effect.</w:t>
            </w:r>
          </w:p>
          <w:p w14:paraId="661B5EB8" w14:textId="77777777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430D95FB" w14:textId="03AD2611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It was reported that there had been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a problem with the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telephone supply in Cymystwyth for a number of days after a recent storm and the difficulties in gettin</w:t>
            </w:r>
            <w:r w:rsidR="00B02DF2"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g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to reconnect the supply.</w:t>
            </w:r>
          </w:p>
          <w:p w14:paraId="7B3F8F8D" w14:textId="77777777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50731E77" w14:textId="019BFE03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Defibrillator </w:t>
            </w:r>
            <w:r w:rsidR="00C81047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has been installed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in the</w:t>
            </w:r>
            <w:r w:rsidR="00C81047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phone 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box </w:t>
            </w:r>
            <w:r w:rsidR="00C81047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at</w:t>
            </w: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 xml:space="preserve"> Trisant.</w:t>
            </w:r>
          </w:p>
          <w:p w14:paraId="6B649A03" w14:textId="77777777" w:rsidR="00FD4861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</w:p>
          <w:p w14:paraId="67992A0D" w14:textId="0D755CAE" w:rsidR="00E34B2C" w:rsidRPr="001604CA" w:rsidRDefault="00FD4861" w:rsidP="00FD4861">
            <w:pPr>
              <w:jc w:val="both"/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Cs/>
                <w:noProof w:val="0"/>
                <w:sz w:val="24"/>
                <w:szCs w:val="24"/>
                <w:lang w:eastAsia="en-GB"/>
              </w:rPr>
              <w:t>The green section near the Tynrhyd junction with the A4120 damaged by a heavy vehicle.</w:t>
            </w:r>
          </w:p>
        </w:tc>
      </w:tr>
      <w:tr w:rsidR="00F72924" w:rsidRPr="001604CA" w14:paraId="2A7CE396" w14:textId="77777777" w:rsidTr="00F6771B">
        <w:tc>
          <w:tcPr>
            <w:tcW w:w="713" w:type="dxa"/>
          </w:tcPr>
          <w:p w14:paraId="0C0E9B9A" w14:textId="4857843B" w:rsidR="00F72924" w:rsidRPr="001604CA" w:rsidRDefault="005F5111" w:rsidP="00F72924">
            <w:pPr>
              <w:ind w:left="360" w:hanging="331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1</w:t>
            </w:r>
            <w:r w:rsidR="00FD4DCE"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97</w:t>
            </w: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14:paraId="637024D7" w14:textId="0665D7A5" w:rsidR="00F72924" w:rsidRPr="001604CA" w:rsidRDefault="00F72924" w:rsidP="00F72924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DYDDIAD Y CYFARFOD NESAF</w:t>
            </w:r>
          </w:p>
          <w:p w14:paraId="18270DBA" w14:textId="77777777" w:rsidR="00835C3A" w:rsidRPr="001604CA" w:rsidRDefault="00F72924" w:rsidP="00F72924">
            <w:pPr>
              <w:ind w:left="16" w:hanging="16"/>
              <w:jc w:val="both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Y cyfarfod nesaf i'w gynnal ar nos Iau</w:t>
            </w:r>
            <w:r w:rsidR="002B6302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</w:p>
          <w:p w14:paraId="7F535AA3" w14:textId="6F275495" w:rsidR="000F6060" w:rsidRPr="001604CA" w:rsidRDefault="00C81047" w:rsidP="005B4C95">
            <w:pPr>
              <w:ind w:left="16" w:hanging="16"/>
              <w:jc w:val="both"/>
              <w:rPr>
                <w:rFonts w:ascii="Arial" w:hAnsi="Arial" w:cs="Arial"/>
                <w:noProof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6ed Ionawr</w:t>
            </w:r>
            <w:r w:rsidR="007252FB"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, </w:t>
            </w:r>
            <w:r w:rsidR="00ED0BF2" w:rsidRPr="001604CA">
              <w:rPr>
                <w:rFonts w:ascii="Arial" w:hAnsi="Arial" w:cs="Arial"/>
                <w:noProof w:val="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F72924" w:rsidRPr="001604CA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616" w:type="dxa"/>
          </w:tcPr>
          <w:p w14:paraId="09C5835C" w14:textId="23C0CFA6" w:rsidR="00F72924" w:rsidRPr="001604CA" w:rsidRDefault="00F72924" w:rsidP="00F72924">
            <w:pPr>
              <w:jc w:val="both"/>
              <w:rPr>
                <w:rFonts w:ascii="Arial" w:eastAsia="Arial" w:hAnsi="Arial" w:cs="Arial"/>
                <w:noProof w:val="0"/>
                <w:sz w:val="24"/>
                <w:szCs w:val="24"/>
                <w:lang w:eastAsia="en-GB"/>
              </w:rPr>
            </w:pPr>
            <w:r w:rsidRPr="001604CA">
              <w:rPr>
                <w:rFonts w:ascii="Arial" w:eastAsia="Arial" w:hAnsi="Arial" w:cs="Arial"/>
                <w:b/>
                <w:noProof w:val="0"/>
                <w:sz w:val="24"/>
                <w:szCs w:val="24"/>
                <w:lang w:eastAsia="en-GB"/>
              </w:rPr>
              <w:t>DATE OF NEXT MEETING</w:t>
            </w:r>
          </w:p>
          <w:p w14:paraId="3BC90977" w14:textId="5848CBFB" w:rsidR="001B335F" w:rsidRPr="001604CA" w:rsidRDefault="00F72924" w:rsidP="005B4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The next meeting to be held on Thursday </w:t>
            </w:r>
            <w:r w:rsidR="00C81047">
              <w:rPr>
                <w:rFonts w:ascii="Arial" w:hAnsi="Arial" w:cs="Arial"/>
                <w:noProof w:val="0"/>
                <w:sz w:val="24"/>
                <w:szCs w:val="24"/>
              </w:rPr>
              <w:t>6</w:t>
            </w:r>
            <w:r w:rsidR="00C81047" w:rsidRPr="00C81047">
              <w:rPr>
                <w:rFonts w:ascii="Arial" w:hAnsi="Arial" w:cs="Arial"/>
                <w:noProof w:val="0"/>
                <w:sz w:val="24"/>
                <w:szCs w:val="24"/>
                <w:vertAlign w:val="superscript"/>
              </w:rPr>
              <w:t>th</w:t>
            </w:r>
            <w:r w:rsidR="00C81047">
              <w:rPr>
                <w:rFonts w:ascii="Arial" w:hAnsi="Arial" w:cs="Arial"/>
                <w:noProof w:val="0"/>
                <w:sz w:val="24"/>
                <w:szCs w:val="24"/>
              </w:rPr>
              <w:t xml:space="preserve"> January</w:t>
            </w:r>
            <w:r w:rsidR="007252FB" w:rsidRPr="001604CA">
              <w:rPr>
                <w:rFonts w:ascii="Arial" w:hAnsi="Arial" w:cs="Arial"/>
                <w:noProof w:val="0"/>
                <w:sz w:val="24"/>
                <w:szCs w:val="24"/>
              </w:rPr>
              <w:t>,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 xml:space="preserve"> 202</w:t>
            </w:r>
            <w:r w:rsidR="00C81047"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Pr="001604CA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</w:tr>
    </w:tbl>
    <w:p w14:paraId="77D39042" w14:textId="6473C02E" w:rsidR="00834FFA" w:rsidRPr="001604CA" w:rsidRDefault="00834FFA" w:rsidP="005B4C9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834FFA" w:rsidRPr="001604CA" w:rsidSect="005B4C95">
      <w:footerReference w:type="default" r:id="rId7"/>
      <w:pgSz w:w="11906" w:h="16838"/>
      <w:pgMar w:top="993" w:right="991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A70B" w14:textId="77777777" w:rsidR="00F951F7" w:rsidRDefault="00F951F7" w:rsidP="008D15CC">
      <w:pPr>
        <w:spacing w:after="0" w:line="240" w:lineRule="auto"/>
      </w:pPr>
      <w:r>
        <w:separator/>
      </w:r>
    </w:p>
  </w:endnote>
  <w:endnote w:type="continuationSeparator" w:id="0">
    <w:p w14:paraId="2EC1F6B1" w14:textId="77777777" w:rsidR="00F951F7" w:rsidRDefault="00F951F7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05954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3580C" w14:textId="03D2A20A" w:rsidR="004972E3" w:rsidRDefault="004972E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9B7B6B" w14:textId="065F72AD" w:rsidR="004972E3" w:rsidRDefault="00686AE7">
    <w:pPr>
      <w:pStyle w:val="Footer"/>
    </w:pPr>
    <w:r>
      <w:t>0</w:t>
    </w:r>
    <w:r w:rsidR="00B02DF2">
      <w:t>2</w:t>
    </w:r>
    <w:r w:rsidR="004972E3">
      <w:t>.</w:t>
    </w:r>
    <w:r>
      <w:t>1</w:t>
    </w:r>
    <w:r w:rsidR="00B02DF2">
      <w:t>2</w:t>
    </w:r>
    <w:r w:rsidR="005626DD">
      <w:t>.</w:t>
    </w:r>
    <w:r w:rsidR="004972E3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5AE1" w14:textId="77777777" w:rsidR="00F951F7" w:rsidRDefault="00F951F7" w:rsidP="008D15CC">
      <w:pPr>
        <w:spacing w:after="0" w:line="240" w:lineRule="auto"/>
      </w:pPr>
      <w:r>
        <w:separator/>
      </w:r>
    </w:p>
  </w:footnote>
  <w:footnote w:type="continuationSeparator" w:id="0">
    <w:p w14:paraId="76392F02" w14:textId="77777777" w:rsidR="00F951F7" w:rsidRDefault="00F951F7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-8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81" w:hanging="360"/>
      </w:pPr>
    </w:lvl>
    <w:lvl w:ilvl="2" w:tplc="0809001B" w:tentative="1">
      <w:start w:val="1"/>
      <w:numFmt w:val="lowerRoman"/>
      <w:lvlText w:val="%3."/>
      <w:lvlJc w:val="right"/>
      <w:pPr>
        <w:ind w:left="639" w:hanging="180"/>
      </w:pPr>
    </w:lvl>
    <w:lvl w:ilvl="3" w:tplc="0809000F" w:tentative="1">
      <w:start w:val="1"/>
      <w:numFmt w:val="decimal"/>
      <w:lvlText w:val="%4."/>
      <w:lvlJc w:val="left"/>
      <w:pPr>
        <w:ind w:left="1359" w:hanging="360"/>
      </w:pPr>
    </w:lvl>
    <w:lvl w:ilvl="4" w:tplc="08090019" w:tentative="1">
      <w:start w:val="1"/>
      <w:numFmt w:val="lowerLetter"/>
      <w:lvlText w:val="%5."/>
      <w:lvlJc w:val="left"/>
      <w:pPr>
        <w:ind w:left="2079" w:hanging="360"/>
      </w:pPr>
    </w:lvl>
    <w:lvl w:ilvl="5" w:tplc="0809001B" w:tentative="1">
      <w:start w:val="1"/>
      <w:numFmt w:val="lowerRoman"/>
      <w:lvlText w:val="%6."/>
      <w:lvlJc w:val="right"/>
      <w:pPr>
        <w:ind w:left="2799" w:hanging="180"/>
      </w:pPr>
    </w:lvl>
    <w:lvl w:ilvl="6" w:tplc="0809000F" w:tentative="1">
      <w:start w:val="1"/>
      <w:numFmt w:val="decimal"/>
      <w:lvlText w:val="%7."/>
      <w:lvlJc w:val="left"/>
      <w:pPr>
        <w:ind w:left="3519" w:hanging="360"/>
      </w:pPr>
    </w:lvl>
    <w:lvl w:ilvl="7" w:tplc="08090019" w:tentative="1">
      <w:start w:val="1"/>
      <w:numFmt w:val="lowerLetter"/>
      <w:lvlText w:val="%8."/>
      <w:lvlJc w:val="left"/>
      <w:pPr>
        <w:ind w:left="4239" w:hanging="360"/>
      </w:pPr>
    </w:lvl>
    <w:lvl w:ilvl="8" w:tplc="0809001B" w:tentative="1">
      <w:start w:val="1"/>
      <w:numFmt w:val="lowerRoman"/>
      <w:lvlText w:val="%9."/>
      <w:lvlJc w:val="right"/>
      <w:pPr>
        <w:ind w:left="4959" w:hanging="180"/>
      </w:pPr>
    </w:lvl>
  </w:abstractNum>
  <w:abstractNum w:abstractNumId="1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8E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7121DEA"/>
    <w:multiLevelType w:val="hybridMultilevel"/>
    <w:tmpl w:val="F4309EF8"/>
    <w:lvl w:ilvl="0" w:tplc="BE7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0E38"/>
    <w:multiLevelType w:val="hybridMultilevel"/>
    <w:tmpl w:val="575E1AEA"/>
    <w:lvl w:ilvl="0" w:tplc="47701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3C4"/>
    <w:multiLevelType w:val="hybridMultilevel"/>
    <w:tmpl w:val="E474EE16"/>
    <w:lvl w:ilvl="0" w:tplc="531A78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6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D82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74AF2"/>
    <w:multiLevelType w:val="hybridMultilevel"/>
    <w:tmpl w:val="5296B294"/>
    <w:lvl w:ilvl="0" w:tplc="7FE88242">
      <w:start w:val="1"/>
      <w:numFmt w:val="lowerLetter"/>
      <w:lvlText w:val="(%1)"/>
      <w:lvlJc w:val="left"/>
      <w:pPr>
        <w:ind w:left="810" w:hanging="45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B0D02"/>
    <w:multiLevelType w:val="hybridMultilevel"/>
    <w:tmpl w:val="8416E2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74D13"/>
    <w:multiLevelType w:val="hybridMultilevel"/>
    <w:tmpl w:val="59BAC4E2"/>
    <w:lvl w:ilvl="0" w:tplc="480EC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19"/>
  </w:num>
  <w:num w:numId="12">
    <w:abstractNumId w:val="8"/>
  </w:num>
  <w:num w:numId="13">
    <w:abstractNumId w:val="17"/>
  </w:num>
  <w:num w:numId="14">
    <w:abstractNumId w:val="12"/>
  </w:num>
  <w:num w:numId="15">
    <w:abstractNumId w:val="18"/>
  </w:num>
  <w:num w:numId="16">
    <w:abstractNumId w:val="15"/>
  </w:num>
  <w:num w:numId="17">
    <w:abstractNumId w:val="21"/>
  </w:num>
  <w:num w:numId="18">
    <w:abstractNumId w:val="4"/>
  </w:num>
  <w:num w:numId="19">
    <w:abstractNumId w:val="2"/>
  </w:num>
  <w:num w:numId="20">
    <w:abstractNumId w:val="23"/>
  </w:num>
  <w:num w:numId="21">
    <w:abstractNumId w:val="1"/>
  </w:num>
  <w:num w:numId="22">
    <w:abstractNumId w:val="13"/>
  </w:num>
  <w:num w:numId="23">
    <w:abstractNumId w:val="20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138B"/>
    <w:rsid w:val="00004157"/>
    <w:rsid w:val="0001384F"/>
    <w:rsid w:val="000172E5"/>
    <w:rsid w:val="00031A75"/>
    <w:rsid w:val="00031CBA"/>
    <w:rsid w:val="00042279"/>
    <w:rsid w:val="00042718"/>
    <w:rsid w:val="00043EC6"/>
    <w:rsid w:val="00047FE8"/>
    <w:rsid w:val="00062495"/>
    <w:rsid w:val="0006273D"/>
    <w:rsid w:val="000643FD"/>
    <w:rsid w:val="00064E1D"/>
    <w:rsid w:val="00070CAE"/>
    <w:rsid w:val="000735F7"/>
    <w:rsid w:val="000809F1"/>
    <w:rsid w:val="00082641"/>
    <w:rsid w:val="00090E86"/>
    <w:rsid w:val="00091CAF"/>
    <w:rsid w:val="00096C7D"/>
    <w:rsid w:val="000977E0"/>
    <w:rsid w:val="000A40F0"/>
    <w:rsid w:val="000A6C30"/>
    <w:rsid w:val="000B5FDD"/>
    <w:rsid w:val="000B68B8"/>
    <w:rsid w:val="000C37E5"/>
    <w:rsid w:val="000D2C1A"/>
    <w:rsid w:val="000D5B6D"/>
    <w:rsid w:val="000E0797"/>
    <w:rsid w:val="000E113C"/>
    <w:rsid w:val="000E4F0B"/>
    <w:rsid w:val="000F01EB"/>
    <w:rsid w:val="000F4716"/>
    <w:rsid w:val="000F4E60"/>
    <w:rsid w:val="000F6060"/>
    <w:rsid w:val="0010055B"/>
    <w:rsid w:val="00100EA7"/>
    <w:rsid w:val="0010200E"/>
    <w:rsid w:val="00102C28"/>
    <w:rsid w:val="00104CDF"/>
    <w:rsid w:val="00105E72"/>
    <w:rsid w:val="001075AF"/>
    <w:rsid w:val="00116EBA"/>
    <w:rsid w:val="00121C35"/>
    <w:rsid w:val="001230BC"/>
    <w:rsid w:val="00127BE4"/>
    <w:rsid w:val="00130EAE"/>
    <w:rsid w:val="00131320"/>
    <w:rsid w:val="00140A77"/>
    <w:rsid w:val="001423BA"/>
    <w:rsid w:val="001477A7"/>
    <w:rsid w:val="0015422A"/>
    <w:rsid w:val="001604CA"/>
    <w:rsid w:val="001626A7"/>
    <w:rsid w:val="001666B2"/>
    <w:rsid w:val="00167EEC"/>
    <w:rsid w:val="001805FD"/>
    <w:rsid w:val="00182713"/>
    <w:rsid w:val="00184A68"/>
    <w:rsid w:val="00187552"/>
    <w:rsid w:val="001907D6"/>
    <w:rsid w:val="00191A05"/>
    <w:rsid w:val="00195AA3"/>
    <w:rsid w:val="001A093C"/>
    <w:rsid w:val="001A0DCF"/>
    <w:rsid w:val="001A1DDA"/>
    <w:rsid w:val="001A30AC"/>
    <w:rsid w:val="001A30B2"/>
    <w:rsid w:val="001A6DEC"/>
    <w:rsid w:val="001B335F"/>
    <w:rsid w:val="001B4E5A"/>
    <w:rsid w:val="001C0D4A"/>
    <w:rsid w:val="001C40A4"/>
    <w:rsid w:val="001C64A6"/>
    <w:rsid w:val="001C7F22"/>
    <w:rsid w:val="001C7F61"/>
    <w:rsid w:val="001D2284"/>
    <w:rsid w:val="001D4597"/>
    <w:rsid w:val="001D490A"/>
    <w:rsid w:val="001D5217"/>
    <w:rsid w:val="001F021A"/>
    <w:rsid w:val="001F1330"/>
    <w:rsid w:val="001F2650"/>
    <w:rsid w:val="0020322D"/>
    <w:rsid w:val="00212EDA"/>
    <w:rsid w:val="00220835"/>
    <w:rsid w:val="002242C8"/>
    <w:rsid w:val="002371BF"/>
    <w:rsid w:val="00237251"/>
    <w:rsid w:val="00242FEB"/>
    <w:rsid w:val="0024354D"/>
    <w:rsid w:val="00246513"/>
    <w:rsid w:val="00247782"/>
    <w:rsid w:val="00255916"/>
    <w:rsid w:val="002573B0"/>
    <w:rsid w:val="00260A4F"/>
    <w:rsid w:val="00261670"/>
    <w:rsid w:val="0026349A"/>
    <w:rsid w:val="00263C70"/>
    <w:rsid w:val="002701A4"/>
    <w:rsid w:val="0027350D"/>
    <w:rsid w:val="00276C1E"/>
    <w:rsid w:val="00281B4F"/>
    <w:rsid w:val="00281C09"/>
    <w:rsid w:val="0028764D"/>
    <w:rsid w:val="0028770A"/>
    <w:rsid w:val="002A3986"/>
    <w:rsid w:val="002A3CEB"/>
    <w:rsid w:val="002B6302"/>
    <w:rsid w:val="002B69A6"/>
    <w:rsid w:val="002D2635"/>
    <w:rsid w:val="002D4F8A"/>
    <w:rsid w:val="002E0638"/>
    <w:rsid w:val="002E107A"/>
    <w:rsid w:val="002E16C8"/>
    <w:rsid w:val="002E1ED1"/>
    <w:rsid w:val="002F4159"/>
    <w:rsid w:val="0030148B"/>
    <w:rsid w:val="003024F1"/>
    <w:rsid w:val="00302C70"/>
    <w:rsid w:val="00305A9A"/>
    <w:rsid w:val="0031187B"/>
    <w:rsid w:val="003157FC"/>
    <w:rsid w:val="00332D72"/>
    <w:rsid w:val="00334122"/>
    <w:rsid w:val="003419E9"/>
    <w:rsid w:val="0034493D"/>
    <w:rsid w:val="003521C9"/>
    <w:rsid w:val="00353CDC"/>
    <w:rsid w:val="00355529"/>
    <w:rsid w:val="00356216"/>
    <w:rsid w:val="00361C31"/>
    <w:rsid w:val="00366BED"/>
    <w:rsid w:val="00371096"/>
    <w:rsid w:val="00383086"/>
    <w:rsid w:val="00383878"/>
    <w:rsid w:val="00384322"/>
    <w:rsid w:val="003877D2"/>
    <w:rsid w:val="003877DD"/>
    <w:rsid w:val="003878F0"/>
    <w:rsid w:val="00390408"/>
    <w:rsid w:val="00393BCC"/>
    <w:rsid w:val="00394278"/>
    <w:rsid w:val="003A23EF"/>
    <w:rsid w:val="003B0752"/>
    <w:rsid w:val="003B0EA4"/>
    <w:rsid w:val="003B6690"/>
    <w:rsid w:val="003C1102"/>
    <w:rsid w:val="003C4B5C"/>
    <w:rsid w:val="003C6F3B"/>
    <w:rsid w:val="003D295F"/>
    <w:rsid w:val="003D3EEB"/>
    <w:rsid w:val="003D7BB4"/>
    <w:rsid w:val="003E763C"/>
    <w:rsid w:val="003F1F27"/>
    <w:rsid w:val="003F293E"/>
    <w:rsid w:val="004022E7"/>
    <w:rsid w:val="00404DC3"/>
    <w:rsid w:val="00405A18"/>
    <w:rsid w:val="00417600"/>
    <w:rsid w:val="00422BB2"/>
    <w:rsid w:val="00430FBF"/>
    <w:rsid w:val="00434770"/>
    <w:rsid w:val="00445E89"/>
    <w:rsid w:val="004518E1"/>
    <w:rsid w:val="0045564E"/>
    <w:rsid w:val="00461158"/>
    <w:rsid w:val="00466BAC"/>
    <w:rsid w:val="00467779"/>
    <w:rsid w:val="00471943"/>
    <w:rsid w:val="004772D0"/>
    <w:rsid w:val="00480039"/>
    <w:rsid w:val="00496326"/>
    <w:rsid w:val="004972E3"/>
    <w:rsid w:val="004A450B"/>
    <w:rsid w:val="004A51D1"/>
    <w:rsid w:val="004A5D4F"/>
    <w:rsid w:val="004B0580"/>
    <w:rsid w:val="004B10B4"/>
    <w:rsid w:val="004B6AED"/>
    <w:rsid w:val="004C0EA8"/>
    <w:rsid w:val="004D001E"/>
    <w:rsid w:val="004D2641"/>
    <w:rsid w:val="004D4B2F"/>
    <w:rsid w:val="004F357C"/>
    <w:rsid w:val="00506C21"/>
    <w:rsid w:val="005071BD"/>
    <w:rsid w:val="00507EC5"/>
    <w:rsid w:val="00513322"/>
    <w:rsid w:val="00513A38"/>
    <w:rsid w:val="00513E00"/>
    <w:rsid w:val="005212F5"/>
    <w:rsid w:val="00526152"/>
    <w:rsid w:val="00526716"/>
    <w:rsid w:val="00533525"/>
    <w:rsid w:val="005336BC"/>
    <w:rsid w:val="00541066"/>
    <w:rsid w:val="005410EE"/>
    <w:rsid w:val="00542D91"/>
    <w:rsid w:val="00547B35"/>
    <w:rsid w:val="00552807"/>
    <w:rsid w:val="00552AA6"/>
    <w:rsid w:val="005547E0"/>
    <w:rsid w:val="00557CF9"/>
    <w:rsid w:val="005617B2"/>
    <w:rsid w:val="005626DD"/>
    <w:rsid w:val="00563CEA"/>
    <w:rsid w:val="005702DA"/>
    <w:rsid w:val="00571854"/>
    <w:rsid w:val="005732FA"/>
    <w:rsid w:val="00574C53"/>
    <w:rsid w:val="005776E5"/>
    <w:rsid w:val="00581DA8"/>
    <w:rsid w:val="00585EBD"/>
    <w:rsid w:val="0059410F"/>
    <w:rsid w:val="00596F6B"/>
    <w:rsid w:val="0059748E"/>
    <w:rsid w:val="005A19E7"/>
    <w:rsid w:val="005B4C95"/>
    <w:rsid w:val="005C18FD"/>
    <w:rsid w:val="005C305B"/>
    <w:rsid w:val="005C6D5E"/>
    <w:rsid w:val="005D07F4"/>
    <w:rsid w:val="005D609D"/>
    <w:rsid w:val="005D6D82"/>
    <w:rsid w:val="005E0529"/>
    <w:rsid w:val="005E387D"/>
    <w:rsid w:val="005E6064"/>
    <w:rsid w:val="005F2CED"/>
    <w:rsid w:val="005F3209"/>
    <w:rsid w:val="005F4C1E"/>
    <w:rsid w:val="005F5111"/>
    <w:rsid w:val="00606FF8"/>
    <w:rsid w:val="00610E03"/>
    <w:rsid w:val="006114D7"/>
    <w:rsid w:val="00617B48"/>
    <w:rsid w:val="0062009F"/>
    <w:rsid w:val="00631846"/>
    <w:rsid w:val="00643030"/>
    <w:rsid w:val="006447D4"/>
    <w:rsid w:val="00651630"/>
    <w:rsid w:val="006673E6"/>
    <w:rsid w:val="00671F3D"/>
    <w:rsid w:val="006730BA"/>
    <w:rsid w:val="00674D77"/>
    <w:rsid w:val="00680232"/>
    <w:rsid w:val="006824A8"/>
    <w:rsid w:val="00685AB3"/>
    <w:rsid w:val="00686AE7"/>
    <w:rsid w:val="006936B1"/>
    <w:rsid w:val="006937F5"/>
    <w:rsid w:val="00695355"/>
    <w:rsid w:val="00697466"/>
    <w:rsid w:val="006A3009"/>
    <w:rsid w:val="006D00DF"/>
    <w:rsid w:val="006D170B"/>
    <w:rsid w:val="006D6918"/>
    <w:rsid w:val="006E0466"/>
    <w:rsid w:val="006F0337"/>
    <w:rsid w:val="006F05AB"/>
    <w:rsid w:val="006F7002"/>
    <w:rsid w:val="00700004"/>
    <w:rsid w:val="00701944"/>
    <w:rsid w:val="00702479"/>
    <w:rsid w:val="007027AA"/>
    <w:rsid w:val="00704067"/>
    <w:rsid w:val="00707C98"/>
    <w:rsid w:val="007160EE"/>
    <w:rsid w:val="00717BF7"/>
    <w:rsid w:val="00724425"/>
    <w:rsid w:val="007252FB"/>
    <w:rsid w:val="0072564A"/>
    <w:rsid w:val="00726AA6"/>
    <w:rsid w:val="007338B7"/>
    <w:rsid w:val="007372EC"/>
    <w:rsid w:val="0074495B"/>
    <w:rsid w:val="0074548E"/>
    <w:rsid w:val="00747904"/>
    <w:rsid w:val="0075234E"/>
    <w:rsid w:val="007535AE"/>
    <w:rsid w:val="00762598"/>
    <w:rsid w:val="00773311"/>
    <w:rsid w:val="007755CF"/>
    <w:rsid w:val="00777998"/>
    <w:rsid w:val="00781639"/>
    <w:rsid w:val="0078774E"/>
    <w:rsid w:val="00790C7C"/>
    <w:rsid w:val="00794A7D"/>
    <w:rsid w:val="00797C7A"/>
    <w:rsid w:val="007A231C"/>
    <w:rsid w:val="007C3F5D"/>
    <w:rsid w:val="007D5F27"/>
    <w:rsid w:val="007D663A"/>
    <w:rsid w:val="007D7BAF"/>
    <w:rsid w:val="007E2073"/>
    <w:rsid w:val="007E5DCA"/>
    <w:rsid w:val="007E753F"/>
    <w:rsid w:val="007F0304"/>
    <w:rsid w:val="007F6452"/>
    <w:rsid w:val="00800308"/>
    <w:rsid w:val="00801C51"/>
    <w:rsid w:val="00804F0D"/>
    <w:rsid w:val="00807ACB"/>
    <w:rsid w:val="008151DB"/>
    <w:rsid w:val="0082544F"/>
    <w:rsid w:val="00834FFA"/>
    <w:rsid w:val="00835C3A"/>
    <w:rsid w:val="00850EB7"/>
    <w:rsid w:val="008533A3"/>
    <w:rsid w:val="008534C5"/>
    <w:rsid w:val="00857267"/>
    <w:rsid w:val="00861BF5"/>
    <w:rsid w:val="008654F0"/>
    <w:rsid w:val="008675A8"/>
    <w:rsid w:val="00871442"/>
    <w:rsid w:val="0088521A"/>
    <w:rsid w:val="008902DB"/>
    <w:rsid w:val="00893FA4"/>
    <w:rsid w:val="00894B2B"/>
    <w:rsid w:val="008A5B73"/>
    <w:rsid w:val="008B19D2"/>
    <w:rsid w:val="008B5C17"/>
    <w:rsid w:val="008C0041"/>
    <w:rsid w:val="008C0240"/>
    <w:rsid w:val="008C2B02"/>
    <w:rsid w:val="008C3E9D"/>
    <w:rsid w:val="008C5D07"/>
    <w:rsid w:val="008D01E1"/>
    <w:rsid w:val="008D15CC"/>
    <w:rsid w:val="008D7F9C"/>
    <w:rsid w:val="008F25CD"/>
    <w:rsid w:val="008F4CFB"/>
    <w:rsid w:val="008F5726"/>
    <w:rsid w:val="009036D7"/>
    <w:rsid w:val="00906A9D"/>
    <w:rsid w:val="0091729B"/>
    <w:rsid w:val="0092438E"/>
    <w:rsid w:val="00925629"/>
    <w:rsid w:val="00925717"/>
    <w:rsid w:val="00930194"/>
    <w:rsid w:val="00934742"/>
    <w:rsid w:val="00937255"/>
    <w:rsid w:val="00940A54"/>
    <w:rsid w:val="0094172E"/>
    <w:rsid w:val="00947103"/>
    <w:rsid w:val="009477FF"/>
    <w:rsid w:val="00947D06"/>
    <w:rsid w:val="00952BA9"/>
    <w:rsid w:val="00955D33"/>
    <w:rsid w:val="00956C8A"/>
    <w:rsid w:val="00957709"/>
    <w:rsid w:val="00957C19"/>
    <w:rsid w:val="0098200A"/>
    <w:rsid w:val="00982511"/>
    <w:rsid w:val="0098679F"/>
    <w:rsid w:val="009905F4"/>
    <w:rsid w:val="00991854"/>
    <w:rsid w:val="00992011"/>
    <w:rsid w:val="009930AB"/>
    <w:rsid w:val="009954FD"/>
    <w:rsid w:val="009A4362"/>
    <w:rsid w:val="009B0104"/>
    <w:rsid w:val="009B6619"/>
    <w:rsid w:val="009B6739"/>
    <w:rsid w:val="009B6B28"/>
    <w:rsid w:val="009C0D32"/>
    <w:rsid w:val="009C1A3A"/>
    <w:rsid w:val="009D5CF8"/>
    <w:rsid w:val="009E1D29"/>
    <w:rsid w:val="009E3023"/>
    <w:rsid w:val="009E4273"/>
    <w:rsid w:val="009E67FB"/>
    <w:rsid w:val="009F4B74"/>
    <w:rsid w:val="009F50A1"/>
    <w:rsid w:val="00A050EA"/>
    <w:rsid w:val="00A07606"/>
    <w:rsid w:val="00A153EE"/>
    <w:rsid w:val="00A159E7"/>
    <w:rsid w:val="00A16EE4"/>
    <w:rsid w:val="00A170C9"/>
    <w:rsid w:val="00A21EA9"/>
    <w:rsid w:val="00A23690"/>
    <w:rsid w:val="00A237E2"/>
    <w:rsid w:val="00A2666B"/>
    <w:rsid w:val="00A44925"/>
    <w:rsid w:val="00A46002"/>
    <w:rsid w:val="00A479AF"/>
    <w:rsid w:val="00A5323D"/>
    <w:rsid w:val="00A60FF4"/>
    <w:rsid w:val="00A61255"/>
    <w:rsid w:val="00A70BCD"/>
    <w:rsid w:val="00A80BE5"/>
    <w:rsid w:val="00A81FB6"/>
    <w:rsid w:val="00A93ED1"/>
    <w:rsid w:val="00A94A1B"/>
    <w:rsid w:val="00AA6A39"/>
    <w:rsid w:val="00AB6D32"/>
    <w:rsid w:val="00AD0BC7"/>
    <w:rsid w:val="00AD36B7"/>
    <w:rsid w:val="00AD3C11"/>
    <w:rsid w:val="00AD6EA2"/>
    <w:rsid w:val="00AD6F37"/>
    <w:rsid w:val="00AE13A4"/>
    <w:rsid w:val="00AE3FDC"/>
    <w:rsid w:val="00AE4444"/>
    <w:rsid w:val="00AE7FD1"/>
    <w:rsid w:val="00AF2749"/>
    <w:rsid w:val="00AF3820"/>
    <w:rsid w:val="00B01096"/>
    <w:rsid w:val="00B02DF2"/>
    <w:rsid w:val="00B05818"/>
    <w:rsid w:val="00B07048"/>
    <w:rsid w:val="00B075CC"/>
    <w:rsid w:val="00B1069C"/>
    <w:rsid w:val="00B10B26"/>
    <w:rsid w:val="00B36B3C"/>
    <w:rsid w:val="00B404D1"/>
    <w:rsid w:val="00B55F52"/>
    <w:rsid w:val="00B65664"/>
    <w:rsid w:val="00B84E1F"/>
    <w:rsid w:val="00B85B4E"/>
    <w:rsid w:val="00B900A4"/>
    <w:rsid w:val="00B921AA"/>
    <w:rsid w:val="00B95910"/>
    <w:rsid w:val="00B96856"/>
    <w:rsid w:val="00B96E59"/>
    <w:rsid w:val="00BA1A57"/>
    <w:rsid w:val="00BA44E2"/>
    <w:rsid w:val="00BA56A9"/>
    <w:rsid w:val="00BA6A40"/>
    <w:rsid w:val="00BC1FE1"/>
    <w:rsid w:val="00BE17D0"/>
    <w:rsid w:val="00BE2A71"/>
    <w:rsid w:val="00BF7DE1"/>
    <w:rsid w:val="00C04201"/>
    <w:rsid w:val="00C04280"/>
    <w:rsid w:val="00C05A6D"/>
    <w:rsid w:val="00C06509"/>
    <w:rsid w:val="00C06EE7"/>
    <w:rsid w:val="00C11D35"/>
    <w:rsid w:val="00C122F1"/>
    <w:rsid w:val="00C17130"/>
    <w:rsid w:val="00C34E8D"/>
    <w:rsid w:val="00C366F0"/>
    <w:rsid w:val="00C43CA0"/>
    <w:rsid w:val="00C44950"/>
    <w:rsid w:val="00C51994"/>
    <w:rsid w:val="00C606B8"/>
    <w:rsid w:val="00C6229A"/>
    <w:rsid w:val="00C66695"/>
    <w:rsid w:val="00C70EB8"/>
    <w:rsid w:val="00C7126B"/>
    <w:rsid w:val="00C72310"/>
    <w:rsid w:val="00C73C93"/>
    <w:rsid w:val="00C7578E"/>
    <w:rsid w:val="00C77740"/>
    <w:rsid w:val="00C81047"/>
    <w:rsid w:val="00C828E4"/>
    <w:rsid w:val="00C84EA2"/>
    <w:rsid w:val="00C85CB4"/>
    <w:rsid w:val="00C94DC5"/>
    <w:rsid w:val="00CA4368"/>
    <w:rsid w:val="00CA5D46"/>
    <w:rsid w:val="00CD0E84"/>
    <w:rsid w:val="00CE17EC"/>
    <w:rsid w:val="00CE245A"/>
    <w:rsid w:val="00CE59A4"/>
    <w:rsid w:val="00CE6650"/>
    <w:rsid w:val="00CF0E8B"/>
    <w:rsid w:val="00CF4BD7"/>
    <w:rsid w:val="00CF73E8"/>
    <w:rsid w:val="00D107FE"/>
    <w:rsid w:val="00D16280"/>
    <w:rsid w:val="00D21E65"/>
    <w:rsid w:val="00D23387"/>
    <w:rsid w:val="00D244AF"/>
    <w:rsid w:val="00D32CED"/>
    <w:rsid w:val="00D37FD2"/>
    <w:rsid w:val="00D42688"/>
    <w:rsid w:val="00D54AFB"/>
    <w:rsid w:val="00D55A3C"/>
    <w:rsid w:val="00D601CE"/>
    <w:rsid w:val="00D6140F"/>
    <w:rsid w:val="00D6315D"/>
    <w:rsid w:val="00D708C6"/>
    <w:rsid w:val="00D75AD2"/>
    <w:rsid w:val="00D76447"/>
    <w:rsid w:val="00D77F3C"/>
    <w:rsid w:val="00D94838"/>
    <w:rsid w:val="00D971C0"/>
    <w:rsid w:val="00DA2E1F"/>
    <w:rsid w:val="00DA351D"/>
    <w:rsid w:val="00DB1C9C"/>
    <w:rsid w:val="00DB1FD2"/>
    <w:rsid w:val="00DB7993"/>
    <w:rsid w:val="00DC1BC0"/>
    <w:rsid w:val="00DC7439"/>
    <w:rsid w:val="00DD06D2"/>
    <w:rsid w:val="00DD347C"/>
    <w:rsid w:val="00DD45BE"/>
    <w:rsid w:val="00DE28F8"/>
    <w:rsid w:val="00DE394A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23370"/>
    <w:rsid w:val="00E23788"/>
    <w:rsid w:val="00E25CD0"/>
    <w:rsid w:val="00E3065F"/>
    <w:rsid w:val="00E34B2C"/>
    <w:rsid w:val="00E34BE1"/>
    <w:rsid w:val="00E35F97"/>
    <w:rsid w:val="00E375BE"/>
    <w:rsid w:val="00E42125"/>
    <w:rsid w:val="00E421DD"/>
    <w:rsid w:val="00E52D74"/>
    <w:rsid w:val="00E72CBD"/>
    <w:rsid w:val="00E73FF8"/>
    <w:rsid w:val="00E76635"/>
    <w:rsid w:val="00E80118"/>
    <w:rsid w:val="00E8533E"/>
    <w:rsid w:val="00E873D4"/>
    <w:rsid w:val="00E900EE"/>
    <w:rsid w:val="00E91C58"/>
    <w:rsid w:val="00E9498F"/>
    <w:rsid w:val="00EA0C34"/>
    <w:rsid w:val="00EB049A"/>
    <w:rsid w:val="00EB0624"/>
    <w:rsid w:val="00EB10B4"/>
    <w:rsid w:val="00EB2E63"/>
    <w:rsid w:val="00EB500F"/>
    <w:rsid w:val="00EB60BD"/>
    <w:rsid w:val="00EB7495"/>
    <w:rsid w:val="00EC5119"/>
    <w:rsid w:val="00EC65F2"/>
    <w:rsid w:val="00ED0BF2"/>
    <w:rsid w:val="00ED257D"/>
    <w:rsid w:val="00ED3022"/>
    <w:rsid w:val="00EE72FA"/>
    <w:rsid w:val="00EF6455"/>
    <w:rsid w:val="00F057B0"/>
    <w:rsid w:val="00F06F50"/>
    <w:rsid w:val="00F071BC"/>
    <w:rsid w:val="00F11899"/>
    <w:rsid w:val="00F134C5"/>
    <w:rsid w:val="00F14B7E"/>
    <w:rsid w:val="00F16668"/>
    <w:rsid w:val="00F21FE2"/>
    <w:rsid w:val="00F26928"/>
    <w:rsid w:val="00F328FE"/>
    <w:rsid w:val="00F32B74"/>
    <w:rsid w:val="00F34B3B"/>
    <w:rsid w:val="00F36C15"/>
    <w:rsid w:val="00F41E34"/>
    <w:rsid w:val="00F42230"/>
    <w:rsid w:val="00F47255"/>
    <w:rsid w:val="00F52D0B"/>
    <w:rsid w:val="00F547D4"/>
    <w:rsid w:val="00F60CF0"/>
    <w:rsid w:val="00F62106"/>
    <w:rsid w:val="00F65093"/>
    <w:rsid w:val="00F650D5"/>
    <w:rsid w:val="00F6771B"/>
    <w:rsid w:val="00F713FA"/>
    <w:rsid w:val="00F72449"/>
    <w:rsid w:val="00F72924"/>
    <w:rsid w:val="00F75BF5"/>
    <w:rsid w:val="00F76B8A"/>
    <w:rsid w:val="00F824A9"/>
    <w:rsid w:val="00F8317E"/>
    <w:rsid w:val="00F8655C"/>
    <w:rsid w:val="00F8667E"/>
    <w:rsid w:val="00F932A0"/>
    <w:rsid w:val="00F951F7"/>
    <w:rsid w:val="00F97991"/>
    <w:rsid w:val="00FA095F"/>
    <w:rsid w:val="00FA2A46"/>
    <w:rsid w:val="00FA4910"/>
    <w:rsid w:val="00FB0421"/>
    <w:rsid w:val="00FB18FD"/>
    <w:rsid w:val="00FB779D"/>
    <w:rsid w:val="00FC1236"/>
    <w:rsid w:val="00FC1972"/>
    <w:rsid w:val="00FC6E77"/>
    <w:rsid w:val="00FD4861"/>
    <w:rsid w:val="00FD4DCE"/>
    <w:rsid w:val="00FD5CC2"/>
    <w:rsid w:val="00FD6464"/>
    <w:rsid w:val="00FE0C9D"/>
    <w:rsid w:val="00FE2B8E"/>
    <w:rsid w:val="00FE3714"/>
    <w:rsid w:val="00FE3D62"/>
    <w:rsid w:val="00FE55F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  <w:rPr>
      <w:noProof w:val="0"/>
    </w:r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15</cp:revision>
  <cp:lastPrinted>2021-08-31T10:00:00Z</cp:lastPrinted>
  <dcterms:created xsi:type="dcterms:W3CDTF">2021-12-30T13:26:00Z</dcterms:created>
  <dcterms:modified xsi:type="dcterms:W3CDTF">2022-01-03T18:21:00Z</dcterms:modified>
</cp:coreProperties>
</file>